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E2" w:rsidRPr="007738AF" w:rsidRDefault="00801134" w:rsidP="00423FB5">
      <w:pPr>
        <w:pStyle w:val="Heading5"/>
        <w:jc w:val="left"/>
        <w:rPr>
          <w:rFonts w:ascii="Arial" w:hAnsi="Arial" w:cs="Arial"/>
          <w:sz w:val="30"/>
          <w:lang w:val="mk-MK"/>
        </w:rPr>
      </w:pPr>
      <w:r>
        <w:rPr>
          <w:rFonts w:asciiTheme="minorHAnsi" w:hAnsiTheme="minorHAnsi"/>
          <w:noProof/>
          <w:lang w:val="mk-MK"/>
        </w:rPr>
        <w:drawing>
          <wp:inline distT="0" distB="0" distL="0" distR="0" wp14:anchorId="47C9A818" wp14:editId="1E427790">
            <wp:extent cx="3169489" cy="526212"/>
            <wp:effectExtent l="0" t="0" r="0" b="7620"/>
            <wp:docPr id="2" name="Picture 2" descr="C:\Users\angelinab\Desktop\Капитал-Банка-20-годи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gelinab\Desktop\Капитал-Банка-20-годи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568" cy="526225"/>
                    </a:xfrm>
                    <a:prstGeom prst="rect">
                      <a:avLst/>
                    </a:prstGeom>
                    <a:noFill/>
                    <a:ln>
                      <a:noFill/>
                    </a:ln>
                  </pic:spPr>
                </pic:pic>
              </a:graphicData>
            </a:graphic>
          </wp:inline>
        </w:drawing>
      </w:r>
      <w:r w:rsidR="002C244A" w:rsidRPr="007738AF">
        <w:rPr>
          <w:rFonts w:ascii="Arial" w:hAnsi="Arial" w:cs="Arial"/>
          <w:sz w:val="30"/>
          <w:lang w:val="mk-MK"/>
        </w:rPr>
        <w:tab/>
      </w:r>
      <w:r w:rsidR="002C244A" w:rsidRPr="007738AF">
        <w:rPr>
          <w:rFonts w:ascii="Arial" w:hAnsi="Arial" w:cs="Arial"/>
          <w:sz w:val="30"/>
          <w:lang w:val="mk-MK"/>
        </w:rPr>
        <w:tab/>
      </w:r>
      <w:r w:rsidR="002C244A" w:rsidRPr="007738AF">
        <w:rPr>
          <w:rFonts w:ascii="Arial" w:hAnsi="Arial" w:cs="Arial"/>
          <w:sz w:val="30"/>
          <w:lang w:val="mk-MK"/>
        </w:rPr>
        <w:tab/>
      </w:r>
      <w:r w:rsidR="002C244A" w:rsidRPr="007738AF">
        <w:rPr>
          <w:rFonts w:ascii="Arial" w:hAnsi="Arial" w:cs="Arial"/>
          <w:sz w:val="30"/>
          <w:lang w:val="mk-MK"/>
        </w:rPr>
        <w:tab/>
      </w:r>
      <w:r w:rsidR="002C244A" w:rsidRPr="007738AF">
        <w:rPr>
          <w:rFonts w:ascii="Arial" w:hAnsi="Arial" w:cs="Arial"/>
          <w:sz w:val="30"/>
          <w:lang w:val="mk-MK"/>
        </w:rPr>
        <w:tab/>
      </w:r>
    </w:p>
    <w:p w:rsidR="003A2EE2" w:rsidRPr="007738AF" w:rsidRDefault="003A2EE2" w:rsidP="00511A8B">
      <w:pPr>
        <w:pStyle w:val="Heading5"/>
        <w:jc w:val="both"/>
        <w:rPr>
          <w:rFonts w:ascii="Arial" w:hAnsi="Arial" w:cs="Arial"/>
          <w:sz w:val="30"/>
          <w:lang w:val="mk-MK"/>
        </w:rPr>
      </w:pPr>
    </w:p>
    <w:p w:rsidR="00423FB5" w:rsidRPr="007738AF" w:rsidRDefault="00423FB5" w:rsidP="00511A8B">
      <w:pPr>
        <w:jc w:val="both"/>
        <w:rPr>
          <w:rFonts w:ascii="Arial" w:hAnsi="Arial" w:cs="Arial"/>
          <w:b/>
          <w:sz w:val="30"/>
          <w:lang w:val="mk-MK"/>
        </w:rPr>
      </w:pPr>
    </w:p>
    <w:p w:rsidR="00423FB5" w:rsidRPr="007738AF" w:rsidRDefault="00423FB5" w:rsidP="00511A8B">
      <w:pPr>
        <w:jc w:val="both"/>
        <w:rPr>
          <w:rFonts w:ascii="Arial" w:hAnsi="Arial" w:cs="Arial"/>
          <w:b/>
          <w:sz w:val="30"/>
          <w:lang w:val="mk-MK"/>
        </w:rPr>
      </w:pPr>
    </w:p>
    <w:p w:rsidR="003A2EE2" w:rsidRPr="007738AF" w:rsidRDefault="00FA77D7" w:rsidP="00511A8B">
      <w:pPr>
        <w:jc w:val="both"/>
        <w:rPr>
          <w:rFonts w:ascii="Arial" w:hAnsi="Arial" w:cs="Arial"/>
          <w:b/>
          <w:sz w:val="30"/>
          <w:lang w:val="mk-MK"/>
        </w:rPr>
      </w:pPr>
      <w:r w:rsidRPr="007738AF">
        <w:rPr>
          <w:rFonts w:ascii="Arial" w:hAnsi="Arial" w:cs="Arial"/>
          <w:b/>
          <w:sz w:val="30"/>
          <w:lang w:val="mk-MK"/>
        </w:rPr>
        <w:t>ДЕЛОВНА</w:t>
      </w:r>
      <w:r w:rsidR="002C244A" w:rsidRPr="007738AF">
        <w:rPr>
          <w:rFonts w:ascii="Arial" w:hAnsi="Arial" w:cs="Arial"/>
          <w:b/>
          <w:sz w:val="30"/>
          <w:lang w:val="mk-MK"/>
        </w:rPr>
        <w:t xml:space="preserve"> </w:t>
      </w:r>
      <w:r w:rsidR="007E0680" w:rsidRPr="007738AF">
        <w:rPr>
          <w:rFonts w:ascii="Arial" w:hAnsi="Arial" w:cs="Arial"/>
          <w:b/>
          <w:sz w:val="30"/>
          <w:lang w:val="mk-MK"/>
        </w:rPr>
        <w:t>ПОЛИТИ</w:t>
      </w:r>
      <w:bookmarkStart w:id="0" w:name="_GoBack"/>
      <w:bookmarkEnd w:id="0"/>
      <w:r w:rsidR="007E0680" w:rsidRPr="007738AF">
        <w:rPr>
          <w:rFonts w:ascii="Arial" w:hAnsi="Arial" w:cs="Arial"/>
          <w:b/>
          <w:sz w:val="30"/>
          <w:lang w:val="mk-MK"/>
        </w:rPr>
        <w:t>КА</w:t>
      </w:r>
      <w:r w:rsidR="002C244A" w:rsidRPr="007738AF">
        <w:rPr>
          <w:rFonts w:ascii="Arial" w:hAnsi="Arial" w:cs="Arial"/>
          <w:b/>
          <w:sz w:val="30"/>
          <w:lang w:val="mk-MK"/>
        </w:rPr>
        <w:t xml:space="preserve"> </w:t>
      </w:r>
      <w:r w:rsidR="007E0680" w:rsidRPr="007738AF">
        <w:rPr>
          <w:rFonts w:ascii="Arial" w:hAnsi="Arial" w:cs="Arial"/>
          <w:b/>
          <w:sz w:val="30"/>
          <w:lang w:val="mk-MK"/>
        </w:rPr>
        <w:t>И</w:t>
      </w:r>
      <w:r w:rsidR="002C244A" w:rsidRPr="007738AF">
        <w:rPr>
          <w:rFonts w:ascii="Arial" w:hAnsi="Arial" w:cs="Arial"/>
          <w:b/>
          <w:sz w:val="30"/>
          <w:lang w:val="mk-MK"/>
        </w:rPr>
        <w:t xml:space="preserve"> </w:t>
      </w:r>
      <w:r w:rsidR="007E0680" w:rsidRPr="007738AF">
        <w:rPr>
          <w:rFonts w:ascii="Arial" w:hAnsi="Arial" w:cs="Arial"/>
          <w:b/>
          <w:sz w:val="30"/>
          <w:lang w:val="mk-MK"/>
        </w:rPr>
        <w:t>РАЗВО</w:t>
      </w:r>
      <w:r w:rsidRPr="007738AF">
        <w:rPr>
          <w:rFonts w:ascii="Arial" w:hAnsi="Arial" w:cs="Arial"/>
          <w:b/>
          <w:sz w:val="30"/>
          <w:lang w:val="mk-MK"/>
        </w:rPr>
        <w:t>ЕН</w:t>
      </w:r>
      <w:r w:rsidR="002C244A" w:rsidRPr="007738AF">
        <w:rPr>
          <w:rFonts w:ascii="Arial" w:hAnsi="Arial" w:cs="Arial"/>
          <w:b/>
          <w:sz w:val="30"/>
          <w:lang w:val="mk-MK"/>
        </w:rPr>
        <w:t xml:space="preserve"> </w:t>
      </w:r>
      <w:r w:rsidR="007E0680" w:rsidRPr="007738AF">
        <w:rPr>
          <w:rFonts w:ascii="Arial" w:hAnsi="Arial" w:cs="Arial"/>
          <w:b/>
          <w:sz w:val="30"/>
          <w:lang w:val="mk-MK"/>
        </w:rPr>
        <w:t>ПЛАН</w:t>
      </w:r>
    </w:p>
    <w:p w:rsidR="003A2EE2" w:rsidRPr="007738AF" w:rsidRDefault="003A2EE2" w:rsidP="00511A8B">
      <w:pPr>
        <w:jc w:val="both"/>
        <w:rPr>
          <w:rFonts w:ascii="Arial" w:hAnsi="Arial" w:cs="Arial"/>
          <w:b/>
          <w:sz w:val="30"/>
          <w:lang w:val="mk-MK"/>
        </w:rPr>
      </w:pPr>
    </w:p>
    <w:p w:rsidR="003A2EE2" w:rsidRPr="007738AF" w:rsidRDefault="002C244A" w:rsidP="00511A8B">
      <w:pPr>
        <w:jc w:val="both"/>
        <w:rPr>
          <w:rFonts w:ascii="Arial" w:hAnsi="Arial" w:cs="Arial"/>
          <w:i/>
          <w:sz w:val="24"/>
          <w:lang w:val="mk-MK"/>
        </w:rPr>
      </w:pPr>
      <w:r w:rsidRPr="007738AF">
        <w:rPr>
          <w:rFonts w:ascii="Arial" w:hAnsi="Arial" w:cs="Arial"/>
          <w:i/>
          <w:sz w:val="24"/>
          <w:lang w:val="mk-MK"/>
        </w:rPr>
        <w:t xml:space="preserve"> </w:t>
      </w:r>
      <w:r w:rsidR="007E0680" w:rsidRPr="007738AF">
        <w:rPr>
          <w:rFonts w:ascii="Arial" w:hAnsi="Arial" w:cs="Arial"/>
          <w:i/>
          <w:sz w:val="24"/>
          <w:lang w:val="mk-MK"/>
        </w:rPr>
        <w:t>НА</w:t>
      </w:r>
      <w:r w:rsidRPr="007738AF">
        <w:rPr>
          <w:rFonts w:ascii="Arial" w:hAnsi="Arial" w:cs="Arial"/>
          <w:i/>
          <w:sz w:val="24"/>
          <w:lang w:val="mk-MK"/>
        </w:rPr>
        <w:t xml:space="preserve"> </w:t>
      </w:r>
      <w:r w:rsidR="007E0680" w:rsidRPr="007738AF">
        <w:rPr>
          <w:rFonts w:ascii="Arial" w:hAnsi="Arial" w:cs="Arial"/>
          <w:i/>
          <w:sz w:val="24"/>
          <w:lang w:val="mk-MK"/>
        </w:rPr>
        <w:t>КАПИТАЛ</w:t>
      </w:r>
      <w:r w:rsidRPr="007738AF">
        <w:rPr>
          <w:rFonts w:ascii="Arial" w:hAnsi="Arial" w:cs="Arial"/>
          <w:i/>
          <w:sz w:val="24"/>
          <w:lang w:val="mk-MK"/>
        </w:rPr>
        <w:t xml:space="preserve"> </w:t>
      </w:r>
      <w:r w:rsidR="007E0680" w:rsidRPr="007738AF">
        <w:rPr>
          <w:rFonts w:ascii="Arial" w:hAnsi="Arial" w:cs="Arial"/>
          <w:i/>
          <w:sz w:val="24"/>
          <w:lang w:val="mk-MK"/>
        </w:rPr>
        <w:t>БАНКА</w:t>
      </w:r>
      <w:r w:rsidRPr="007738AF">
        <w:rPr>
          <w:rFonts w:ascii="Arial" w:hAnsi="Arial" w:cs="Arial"/>
          <w:i/>
          <w:sz w:val="24"/>
          <w:lang w:val="mk-MK"/>
        </w:rPr>
        <w:t xml:space="preserve"> </w:t>
      </w:r>
      <w:r w:rsidR="007E0680" w:rsidRPr="007738AF">
        <w:rPr>
          <w:rFonts w:ascii="Arial" w:hAnsi="Arial" w:cs="Arial"/>
          <w:i/>
          <w:sz w:val="24"/>
          <w:lang w:val="mk-MK"/>
        </w:rPr>
        <w:t>АД</w:t>
      </w:r>
      <w:r w:rsidRPr="007738AF">
        <w:rPr>
          <w:rFonts w:ascii="Arial" w:hAnsi="Arial" w:cs="Arial"/>
          <w:i/>
          <w:sz w:val="24"/>
          <w:lang w:val="mk-MK"/>
        </w:rPr>
        <w:t xml:space="preserve"> </w:t>
      </w:r>
      <w:r w:rsidR="007E0680" w:rsidRPr="007738AF">
        <w:rPr>
          <w:rFonts w:ascii="Arial" w:hAnsi="Arial" w:cs="Arial"/>
          <w:i/>
          <w:sz w:val="24"/>
          <w:lang w:val="mk-MK"/>
        </w:rPr>
        <w:t>Скопје</w:t>
      </w:r>
      <w:r w:rsidR="00423FB5" w:rsidRPr="007738AF">
        <w:rPr>
          <w:rFonts w:ascii="Arial" w:hAnsi="Arial" w:cs="Arial"/>
          <w:i/>
          <w:sz w:val="24"/>
          <w:lang w:val="mk-MK"/>
        </w:rPr>
        <w:t xml:space="preserve"> за </w:t>
      </w:r>
      <w:r w:rsidR="001B46A5">
        <w:rPr>
          <w:rFonts w:ascii="Arial" w:hAnsi="Arial" w:cs="Arial"/>
          <w:i/>
          <w:sz w:val="24"/>
          <w:lang w:val="mk-MK"/>
        </w:rPr>
        <w:t xml:space="preserve">периодот </w:t>
      </w:r>
      <w:r w:rsidR="00304235">
        <w:rPr>
          <w:rFonts w:ascii="Arial" w:hAnsi="Arial" w:cs="Arial"/>
          <w:i/>
          <w:sz w:val="24"/>
          <w:lang w:val="mk-MK"/>
        </w:rPr>
        <w:t>201</w:t>
      </w:r>
      <w:r w:rsidR="00714AAC">
        <w:rPr>
          <w:rFonts w:ascii="Arial" w:hAnsi="Arial" w:cs="Arial"/>
          <w:i/>
          <w:sz w:val="24"/>
          <w:lang w:val="en-US"/>
        </w:rPr>
        <w:t>6</w:t>
      </w:r>
      <w:r w:rsidR="00714AAC">
        <w:rPr>
          <w:rFonts w:ascii="Arial" w:hAnsi="Arial" w:cs="Arial"/>
          <w:i/>
          <w:sz w:val="24"/>
          <w:lang w:val="mk-MK"/>
        </w:rPr>
        <w:t xml:space="preserve"> - 201</w:t>
      </w:r>
      <w:r w:rsidR="00714AAC">
        <w:rPr>
          <w:rFonts w:ascii="Arial" w:hAnsi="Arial" w:cs="Arial"/>
          <w:i/>
          <w:sz w:val="24"/>
          <w:lang w:val="en-US"/>
        </w:rPr>
        <w:t>8</w:t>
      </w:r>
      <w:r w:rsidR="009C5E91">
        <w:rPr>
          <w:rFonts w:ascii="Arial" w:hAnsi="Arial" w:cs="Arial"/>
          <w:i/>
          <w:sz w:val="24"/>
          <w:lang w:val="en-US"/>
        </w:rPr>
        <w:t xml:space="preserve"> </w:t>
      </w:r>
      <w:r w:rsidR="00423FB5" w:rsidRPr="007738AF">
        <w:rPr>
          <w:rFonts w:ascii="Arial" w:hAnsi="Arial" w:cs="Arial"/>
          <w:i/>
          <w:sz w:val="24"/>
          <w:lang w:val="mk-MK"/>
        </w:rPr>
        <w:t>година</w:t>
      </w:r>
    </w:p>
    <w:p w:rsidR="003A2EE2" w:rsidRPr="007738AF" w:rsidRDefault="003A2EE2" w:rsidP="00511A8B">
      <w:pPr>
        <w:jc w:val="both"/>
        <w:rPr>
          <w:rFonts w:ascii="Arial" w:hAnsi="Arial" w:cs="Arial"/>
          <w:i/>
          <w:sz w:val="24"/>
          <w:lang w:val="mk-MK"/>
        </w:rPr>
      </w:pPr>
    </w:p>
    <w:p w:rsidR="003A2EE2" w:rsidRPr="007738AF" w:rsidRDefault="003A2EE2" w:rsidP="00511A8B">
      <w:pPr>
        <w:jc w:val="both"/>
        <w:rPr>
          <w:rFonts w:ascii="Arial" w:hAnsi="Arial" w:cs="Arial"/>
          <w:i/>
          <w:sz w:val="24"/>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FA77D7" w:rsidRPr="007738AF" w:rsidRDefault="00FA77D7" w:rsidP="00511A8B">
      <w:pPr>
        <w:jc w:val="both"/>
        <w:rPr>
          <w:rFonts w:ascii="Arial" w:hAnsi="Arial" w:cs="Arial"/>
          <w:b/>
          <w:i/>
          <w:sz w:val="24"/>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3A2EE2" w:rsidP="00511A8B">
      <w:pPr>
        <w:jc w:val="both"/>
        <w:rPr>
          <w:rFonts w:ascii="Arial" w:hAnsi="Arial" w:cs="Arial"/>
          <w:lang w:val="mk-MK"/>
        </w:rPr>
      </w:pPr>
    </w:p>
    <w:p w:rsidR="003A2EE2" w:rsidRPr="007738AF" w:rsidRDefault="007E0680" w:rsidP="00511A8B">
      <w:pPr>
        <w:jc w:val="both"/>
        <w:rPr>
          <w:rFonts w:ascii="Arial" w:hAnsi="Arial" w:cs="Arial"/>
          <w:sz w:val="22"/>
          <w:lang w:val="en-US"/>
        </w:rPr>
      </w:pPr>
      <w:r w:rsidRPr="007738AF">
        <w:rPr>
          <w:rFonts w:ascii="Arial" w:hAnsi="Arial" w:cs="Arial"/>
          <w:sz w:val="22"/>
          <w:lang w:val="mk-MK"/>
        </w:rPr>
        <w:t>Скопје</w:t>
      </w:r>
      <w:r w:rsidR="002C244A" w:rsidRPr="007738AF">
        <w:rPr>
          <w:rFonts w:ascii="Arial" w:hAnsi="Arial" w:cs="Arial"/>
          <w:sz w:val="22"/>
          <w:lang w:val="mk-MK"/>
        </w:rPr>
        <w:t xml:space="preserve">, </w:t>
      </w:r>
      <w:r w:rsidR="008B7040">
        <w:rPr>
          <w:rFonts w:ascii="Arial" w:hAnsi="Arial" w:cs="Arial"/>
          <w:sz w:val="22"/>
          <w:lang w:val="mk-MK"/>
        </w:rPr>
        <w:t>Април</w:t>
      </w:r>
      <w:r w:rsidR="002C244A" w:rsidRPr="007738AF">
        <w:rPr>
          <w:rFonts w:ascii="Arial" w:hAnsi="Arial" w:cs="Arial"/>
          <w:sz w:val="22"/>
          <w:lang w:val="mk-MK"/>
        </w:rPr>
        <w:t xml:space="preserve"> 201</w:t>
      </w:r>
      <w:r w:rsidR="00714AAC">
        <w:rPr>
          <w:rFonts w:ascii="Arial" w:hAnsi="Arial" w:cs="Arial"/>
          <w:sz w:val="22"/>
          <w:lang w:val="en-US"/>
        </w:rPr>
        <w:t>6</w:t>
      </w:r>
    </w:p>
    <w:p w:rsidR="003A2EE2" w:rsidRPr="007738AF" w:rsidRDefault="003A2EE2" w:rsidP="00511A8B">
      <w:pPr>
        <w:jc w:val="both"/>
        <w:rPr>
          <w:rFonts w:ascii="Arial" w:hAnsi="Arial" w:cs="Arial"/>
          <w:lang w:val="mk-MK"/>
        </w:rPr>
      </w:pPr>
    </w:p>
    <w:p w:rsidR="00873887" w:rsidRPr="007738AF" w:rsidRDefault="00873887" w:rsidP="00511A8B">
      <w:pPr>
        <w:autoSpaceDE w:val="0"/>
        <w:autoSpaceDN w:val="0"/>
        <w:adjustRightInd w:val="0"/>
        <w:jc w:val="both"/>
        <w:rPr>
          <w:rFonts w:ascii="Arial" w:hAnsi="Arial" w:cs="Arial"/>
          <w:b/>
          <w:bCs/>
          <w:sz w:val="22"/>
          <w:szCs w:val="22"/>
          <w:lang w:val="mk-MK"/>
        </w:rPr>
      </w:pPr>
    </w:p>
    <w:p w:rsidR="00873887" w:rsidRPr="007738AF" w:rsidRDefault="00873887" w:rsidP="00511A8B">
      <w:pPr>
        <w:autoSpaceDE w:val="0"/>
        <w:autoSpaceDN w:val="0"/>
        <w:adjustRightInd w:val="0"/>
        <w:jc w:val="both"/>
        <w:rPr>
          <w:rFonts w:ascii="Arial" w:hAnsi="Arial" w:cs="Arial"/>
          <w:b/>
          <w:bCs/>
          <w:sz w:val="22"/>
          <w:szCs w:val="22"/>
          <w:lang w:val="mk-MK"/>
        </w:rPr>
      </w:pPr>
    </w:p>
    <w:p w:rsidR="003059B7" w:rsidRPr="007738AF" w:rsidRDefault="003059B7" w:rsidP="00764CA8">
      <w:pPr>
        <w:numPr>
          <w:ilvl w:val="0"/>
          <w:numId w:val="12"/>
        </w:numPr>
        <w:autoSpaceDE w:val="0"/>
        <w:autoSpaceDN w:val="0"/>
        <w:adjustRightInd w:val="0"/>
        <w:jc w:val="both"/>
        <w:rPr>
          <w:rFonts w:ascii="Arial" w:hAnsi="Arial" w:cs="Arial"/>
          <w:b/>
          <w:bCs/>
          <w:sz w:val="22"/>
          <w:szCs w:val="22"/>
          <w:lang w:val="mk-MK"/>
        </w:rPr>
      </w:pPr>
      <w:r w:rsidRPr="007738AF">
        <w:rPr>
          <w:rFonts w:ascii="Arial" w:hAnsi="Arial" w:cs="Arial"/>
          <w:b/>
          <w:bCs/>
          <w:sz w:val="22"/>
          <w:szCs w:val="22"/>
          <w:lang w:val="mk-MK"/>
        </w:rPr>
        <w:t>ВОВЕД</w:t>
      </w:r>
    </w:p>
    <w:p w:rsidR="00511A8B" w:rsidRPr="007738AF" w:rsidRDefault="00511A8B" w:rsidP="00511A8B">
      <w:pPr>
        <w:autoSpaceDE w:val="0"/>
        <w:autoSpaceDN w:val="0"/>
        <w:adjustRightInd w:val="0"/>
        <w:jc w:val="both"/>
        <w:rPr>
          <w:rFonts w:ascii="Arial" w:hAnsi="Arial" w:cs="Arial"/>
          <w:sz w:val="22"/>
          <w:szCs w:val="22"/>
          <w:lang w:val="mk-MK"/>
        </w:rPr>
      </w:pPr>
    </w:p>
    <w:p w:rsidR="003059B7" w:rsidRPr="007738AF" w:rsidRDefault="005160E6" w:rsidP="00511A8B">
      <w:pPr>
        <w:autoSpaceDE w:val="0"/>
        <w:autoSpaceDN w:val="0"/>
        <w:adjustRightInd w:val="0"/>
        <w:jc w:val="both"/>
        <w:rPr>
          <w:rFonts w:ascii="Arial" w:hAnsi="Arial" w:cs="Arial"/>
          <w:sz w:val="22"/>
          <w:szCs w:val="22"/>
          <w:lang w:val="mk-MK"/>
        </w:rPr>
      </w:pP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д</w:t>
      </w:r>
      <w:r w:rsidR="003059B7" w:rsidRPr="007738AF">
        <w:rPr>
          <w:rFonts w:ascii="Arial" w:hAnsi="Arial" w:cs="Arial"/>
          <w:sz w:val="22"/>
          <w:szCs w:val="22"/>
          <w:lang w:val="mk-MK"/>
        </w:rPr>
        <w:t>еловната</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политика</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развојниот</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план</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Капитал</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банка</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Скопје</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утврдуваат</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мерките</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активностите</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остварување</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финансиските</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цели</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Банката</w:t>
      </w:r>
      <w:r w:rsidR="002C244A" w:rsidRPr="007738AF">
        <w:rPr>
          <w:rFonts w:ascii="Arial" w:hAnsi="Arial" w:cs="Arial"/>
          <w:sz w:val="22"/>
          <w:szCs w:val="22"/>
          <w:lang w:val="mk-MK"/>
        </w:rPr>
        <w:t xml:space="preserve"> </w:t>
      </w:r>
      <w:r w:rsidR="003059B7"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00494405">
        <w:rPr>
          <w:rFonts w:ascii="Arial" w:hAnsi="Arial" w:cs="Arial"/>
          <w:sz w:val="22"/>
          <w:szCs w:val="22"/>
          <w:lang w:val="mk-MK"/>
        </w:rPr>
        <w:t xml:space="preserve">периодот од </w:t>
      </w:r>
      <w:r w:rsidR="00E13FBB" w:rsidRPr="007738AF">
        <w:rPr>
          <w:rFonts w:ascii="Arial" w:hAnsi="Arial" w:cs="Arial"/>
          <w:sz w:val="22"/>
          <w:szCs w:val="22"/>
          <w:lang w:val="en-US"/>
        </w:rPr>
        <w:t>201</w:t>
      </w:r>
      <w:r w:rsidR="00714AAC">
        <w:rPr>
          <w:rFonts w:ascii="Arial" w:hAnsi="Arial" w:cs="Arial"/>
          <w:sz w:val="22"/>
          <w:szCs w:val="22"/>
          <w:lang w:val="en-US"/>
        </w:rPr>
        <w:t>6</w:t>
      </w:r>
      <w:r w:rsidR="00494405">
        <w:rPr>
          <w:rFonts w:ascii="Arial" w:hAnsi="Arial" w:cs="Arial"/>
          <w:sz w:val="22"/>
          <w:szCs w:val="22"/>
          <w:lang w:val="mk-MK"/>
        </w:rPr>
        <w:t>-201</w:t>
      </w:r>
      <w:r w:rsidR="00714AAC">
        <w:rPr>
          <w:rFonts w:ascii="Arial" w:hAnsi="Arial" w:cs="Arial"/>
          <w:sz w:val="22"/>
          <w:szCs w:val="22"/>
          <w:lang w:val="en-US"/>
        </w:rPr>
        <w:t>8</w:t>
      </w:r>
      <w:r w:rsidR="00E13FBB" w:rsidRPr="007738AF">
        <w:rPr>
          <w:rFonts w:ascii="Arial" w:hAnsi="Arial" w:cs="Arial"/>
          <w:sz w:val="22"/>
          <w:szCs w:val="22"/>
          <w:lang w:val="en-US"/>
        </w:rPr>
        <w:t xml:space="preserve"> </w:t>
      </w:r>
      <w:r w:rsidR="00E13FBB" w:rsidRPr="007738AF">
        <w:rPr>
          <w:rFonts w:ascii="Arial" w:hAnsi="Arial" w:cs="Arial"/>
          <w:sz w:val="22"/>
          <w:szCs w:val="22"/>
          <w:lang w:val="mk-MK"/>
        </w:rPr>
        <w:t>година</w:t>
      </w:r>
      <w:r w:rsidR="002C244A" w:rsidRPr="007738AF">
        <w:rPr>
          <w:rFonts w:ascii="Arial" w:hAnsi="Arial" w:cs="Arial"/>
          <w:sz w:val="22"/>
          <w:szCs w:val="22"/>
          <w:lang w:val="mk-MK"/>
        </w:rPr>
        <w:t>.</w:t>
      </w:r>
    </w:p>
    <w:p w:rsidR="00802181" w:rsidRPr="007738AF" w:rsidRDefault="00802181" w:rsidP="00802181">
      <w:pPr>
        <w:autoSpaceDE w:val="0"/>
        <w:autoSpaceDN w:val="0"/>
        <w:adjustRightInd w:val="0"/>
        <w:rPr>
          <w:rFonts w:ascii="TimesNewRomanPSMT" w:hAnsi="TimesNewRomanPSMT" w:cs="TimesNewRomanPSMT"/>
          <w:sz w:val="28"/>
          <w:szCs w:val="28"/>
          <w:lang w:val="mk-MK"/>
        </w:rPr>
      </w:pPr>
    </w:p>
    <w:p w:rsidR="00511A8B" w:rsidRPr="007738AF" w:rsidRDefault="00802181" w:rsidP="00802181">
      <w:pPr>
        <w:autoSpaceDE w:val="0"/>
        <w:autoSpaceDN w:val="0"/>
        <w:adjustRightInd w:val="0"/>
        <w:jc w:val="both"/>
        <w:rPr>
          <w:rFonts w:ascii="Arial" w:hAnsi="Arial" w:cs="Arial"/>
          <w:sz w:val="22"/>
          <w:szCs w:val="22"/>
          <w:lang w:val="mk-MK"/>
        </w:rPr>
      </w:pPr>
      <w:r w:rsidRPr="007738AF">
        <w:rPr>
          <w:rFonts w:ascii="Arial" w:hAnsi="Arial" w:cs="Arial"/>
          <w:sz w:val="22"/>
          <w:szCs w:val="22"/>
          <w:lang w:val="mk-MK"/>
        </w:rPr>
        <w:t>Банката</w:t>
      </w:r>
      <w:r w:rsidR="002C244A" w:rsidRPr="007738AF">
        <w:rPr>
          <w:rFonts w:ascii="Arial" w:hAnsi="Arial" w:cs="Arial"/>
          <w:sz w:val="22"/>
          <w:szCs w:val="22"/>
          <w:lang w:val="mk-MK"/>
        </w:rPr>
        <w:t xml:space="preserve"> </w:t>
      </w:r>
      <w:r w:rsidRPr="007738AF">
        <w:rPr>
          <w:rFonts w:ascii="Arial" w:hAnsi="Arial" w:cs="Arial"/>
          <w:sz w:val="22"/>
          <w:szCs w:val="22"/>
          <w:lang w:val="mk-MK"/>
        </w:rPr>
        <w:t>ја</w:t>
      </w:r>
      <w:r w:rsidR="002C244A" w:rsidRPr="007738AF">
        <w:rPr>
          <w:rFonts w:ascii="Arial" w:hAnsi="Arial" w:cs="Arial"/>
          <w:sz w:val="22"/>
          <w:szCs w:val="22"/>
          <w:lang w:val="mk-MK"/>
        </w:rPr>
        <w:t xml:space="preserve"> </w:t>
      </w:r>
      <w:r w:rsidR="000A0CF2" w:rsidRPr="007738AF">
        <w:rPr>
          <w:rFonts w:ascii="Arial" w:hAnsi="Arial" w:cs="Arial"/>
          <w:sz w:val="22"/>
          <w:szCs w:val="22"/>
          <w:lang w:val="mk-MK"/>
        </w:rPr>
        <w:t>предлага</w:t>
      </w:r>
      <w:r w:rsidR="002C244A" w:rsidRPr="007738AF">
        <w:rPr>
          <w:rFonts w:ascii="Arial" w:hAnsi="Arial" w:cs="Arial"/>
          <w:sz w:val="22"/>
          <w:szCs w:val="22"/>
          <w:lang w:val="mk-MK"/>
        </w:rPr>
        <w:t xml:space="preserve"> </w:t>
      </w:r>
      <w:r w:rsidR="000A0CF2" w:rsidRPr="007738AF">
        <w:rPr>
          <w:rFonts w:ascii="Arial" w:hAnsi="Arial" w:cs="Arial"/>
          <w:sz w:val="22"/>
          <w:szCs w:val="22"/>
          <w:lang w:val="mk-MK"/>
        </w:rPr>
        <w:t>оваа</w:t>
      </w:r>
      <w:r w:rsidR="002C244A" w:rsidRPr="007738AF">
        <w:rPr>
          <w:rFonts w:ascii="Arial" w:hAnsi="Arial" w:cs="Arial"/>
          <w:sz w:val="22"/>
          <w:szCs w:val="22"/>
          <w:lang w:val="mk-MK"/>
        </w:rPr>
        <w:t xml:space="preserve"> </w:t>
      </w:r>
      <w:r w:rsidRPr="007738AF">
        <w:rPr>
          <w:rFonts w:ascii="Arial" w:hAnsi="Arial" w:cs="Arial"/>
          <w:sz w:val="22"/>
          <w:szCs w:val="22"/>
          <w:lang w:val="mk-MK"/>
        </w:rPr>
        <w:t>деловна</w:t>
      </w:r>
      <w:r w:rsidR="00FA77D7" w:rsidRPr="007738AF">
        <w:rPr>
          <w:rFonts w:ascii="Arial" w:hAnsi="Arial" w:cs="Arial"/>
          <w:sz w:val="22"/>
          <w:szCs w:val="22"/>
          <w:lang w:val="mk-MK"/>
        </w:rPr>
        <w:t xml:space="preserve"> политика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0A0CF2" w:rsidRPr="007738AF">
        <w:rPr>
          <w:rFonts w:ascii="Arial" w:hAnsi="Arial" w:cs="Arial"/>
          <w:sz w:val="22"/>
          <w:szCs w:val="22"/>
          <w:lang w:val="mk-MK"/>
        </w:rPr>
        <w:t>развоен</w:t>
      </w:r>
      <w:r w:rsidR="002C244A" w:rsidRPr="007738AF">
        <w:rPr>
          <w:rFonts w:ascii="Arial" w:hAnsi="Arial" w:cs="Arial"/>
          <w:sz w:val="22"/>
          <w:szCs w:val="22"/>
          <w:lang w:val="mk-MK"/>
        </w:rPr>
        <w:t xml:space="preserve"> </w:t>
      </w:r>
      <w:r w:rsidR="000A0CF2" w:rsidRPr="007738AF">
        <w:rPr>
          <w:rFonts w:ascii="Arial" w:hAnsi="Arial" w:cs="Arial"/>
          <w:sz w:val="22"/>
          <w:szCs w:val="22"/>
          <w:lang w:val="mk-MK"/>
        </w:rPr>
        <w:t>план</w:t>
      </w:r>
      <w:r w:rsidR="002C244A" w:rsidRPr="007738AF">
        <w:rPr>
          <w:rFonts w:ascii="Arial" w:hAnsi="Arial" w:cs="Arial"/>
          <w:sz w:val="22"/>
          <w:szCs w:val="22"/>
          <w:lang w:val="mk-MK"/>
        </w:rPr>
        <w:t xml:space="preserve">, </w:t>
      </w:r>
      <w:r w:rsidR="000A0CF2" w:rsidRPr="007738AF">
        <w:rPr>
          <w:rFonts w:ascii="Arial" w:hAnsi="Arial" w:cs="Arial"/>
          <w:sz w:val="22"/>
          <w:szCs w:val="22"/>
          <w:lang w:val="mk-MK"/>
        </w:rPr>
        <w:t>кој</w:t>
      </w:r>
      <w:r w:rsidR="002C244A" w:rsidRPr="007738AF">
        <w:rPr>
          <w:rFonts w:ascii="Arial" w:hAnsi="Arial" w:cs="Arial"/>
          <w:sz w:val="22"/>
          <w:szCs w:val="22"/>
          <w:lang w:val="mk-MK"/>
        </w:rPr>
        <w:t xml:space="preserve"> </w:t>
      </w:r>
      <w:r w:rsidRPr="007738AF">
        <w:rPr>
          <w:rFonts w:ascii="Arial" w:hAnsi="Arial" w:cs="Arial"/>
          <w:sz w:val="22"/>
          <w:szCs w:val="22"/>
          <w:lang w:val="mk-MK"/>
        </w:rPr>
        <w:t>е</w:t>
      </w:r>
      <w:r w:rsidR="002C244A" w:rsidRPr="007738AF">
        <w:rPr>
          <w:rFonts w:ascii="Arial" w:hAnsi="Arial" w:cs="Arial"/>
          <w:sz w:val="22"/>
          <w:szCs w:val="22"/>
          <w:lang w:val="mk-MK"/>
        </w:rPr>
        <w:t xml:space="preserve"> </w:t>
      </w:r>
      <w:r w:rsidR="000A0CF2" w:rsidRPr="007738AF">
        <w:rPr>
          <w:rFonts w:ascii="Arial" w:hAnsi="Arial" w:cs="Arial"/>
          <w:sz w:val="22"/>
          <w:szCs w:val="22"/>
          <w:lang w:val="mk-MK"/>
        </w:rPr>
        <w:t>динамичен</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постојано</w:t>
      </w:r>
      <w:r w:rsidR="002C244A" w:rsidRPr="007738AF">
        <w:rPr>
          <w:rFonts w:ascii="Arial" w:hAnsi="Arial" w:cs="Arial"/>
          <w:sz w:val="22"/>
          <w:szCs w:val="22"/>
          <w:lang w:val="mk-MK"/>
        </w:rPr>
        <w:t xml:space="preserve"> </w:t>
      </w:r>
      <w:r w:rsidRPr="007738AF">
        <w:rPr>
          <w:rFonts w:ascii="Arial" w:hAnsi="Arial" w:cs="Arial"/>
          <w:sz w:val="22"/>
          <w:szCs w:val="22"/>
          <w:lang w:val="mk-MK"/>
        </w:rPr>
        <w:t>зголемување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перформансите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Банката</w:t>
      </w:r>
      <w:r w:rsidR="002C244A" w:rsidRPr="007738AF">
        <w:rPr>
          <w:rFonts w:ascii="Arial" w:hAnsi="Arial" w:cs="Arial"/>
          <w:sz w:val="22"/>
          <w:szCs w:val="22"/>
          <w:lang w:val="mk-MK"/>
        </w:rPr>
        <w:t xml:space="preserve">, </w:t>
      </w:r>
      <w:r w:rsidRPr="007738AF">
        <w:rPr>
          <w:rFonts w:ascii="Arial" w:hAnsi="Arial" w:cs="Arial"/>
          <w:sz w:val="22"/>
          <w:szCs w:val="22"/>
          <w:lang w:val="mk-MK"/>
        </w:rPr>
        <w:t>како</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Pr="007738AF">
        <w:rPr>
          <w:rFonts w:ascii="Arial" w:hAnsi="Arial" w:cs="Arial"/>
          <w:sz w:val="22"/>
          <w:szCs w:val="22"/>
          <w:lang w:val="mk-MK"/>
        </w:rPr>
        <w:t>билансот</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состојба</w:t>
      </w:r>
      <w:r w:rsidR="002C244A" w:rsidRPr="007738AF">
        <w:rPr>
          <w:rFonts w:ascii="Arial" w:hAnsi="Arial" w:cs="Arial"/>
          <w:sz w:val="22"/>
          <w:szCs w:val="22"/>
          <w:lang w:val="mk-MK"/>
        </w:rPr>
        <w:t xml:space="preserve">, </w:t>
      </w:r>
      <w:r w:rsidRPr="007738AF">
        <w:rPr>
          <w:rFonts w:ascii="Arial" w:hAnsi="Arial" w:cs="Arial"/>
          <w:sz w:val="22"/>
          <w:szCs w:val="22"/>
          <w:lang w:val="mk-MK"/>
        </w:rPr>
        <w:t>така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Pr="007738AF">
        <w:rPr>
          <w:rFonts w:ascii="Arial" w:hAnsi="Arial" w:cs="Arial"/>
          <w:sz w:val="22"/>
          <w:szCs w:val="22"/>
          <w:lang w:val="mk-MK"/>
        </w:rPr>
        <w:t>билансот</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успех</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Pr="007738AF">
        <w:rPr>
          <w:rFonts w:ascii="Arial" w:hAnsi="Arial" w:cs="Arial"/>
          <w:sz w:val="22"/>
          <w:szCs w:val="22"/>
          <w:lang w:val="mk-MK"/>
        </w:rPr>
        <w:t>исто</w:t>
      </w:r>
      <w:r w:rsidR="002C244A" w:rsidRPr="007738AF">
        <w:rPr>
          <w:rFonts w:ascii="Arial" w:hAnsi="Arial" w:cs="Arial"/>
          <w:sz w:val="22"/>
          <w:szCs w:val="22"/>
          <w:lang w:val="mk-MK"/>
        </w:rPr>
        <w:t xml:space="preserve"> </w:t>
      </w:r>
      <w:r w:rsidRPr="007738AF">
        <w:rPr>
          <w:rFonts w:ascii="Arial" w:hAnsi="Arial" w:cs="Arial"/>
          <w:sz w:val="22"/>
          <w:szCs w:val="22"/>
          <w:lang w:val="mk-MK"/>
        </w:rPr>
        <w:t>време</w:t>
      </w:r>
      <w:r w:rsidR="002C244A" w:rsidRPr="007738AF">
        <w:rPr>
          <w:rFonts w:ascii="Arial" w:hAnsi="Arial" w:cs="Arial"/>
          <w:sz w:val="22"/>
          <w:szCs w:val="22"/>
          <w:lang w:val="mk-MK"/>
        </w:rPr>
        <w:t xml:space="preserve"> </w:t>
      </w:r>
      <w:r w:rsidRPr="007738AF">
        <w:rPr>
          <w:rFonts w:ascii="Arial" w:hAnsi="Arial" w:cs="Arial"/>
          <w:sz w:val="22"/>
          <w:szCs w:val="22"/>
          <w:lang w:val="mk-MK"/>
        </w:rPr>
        <w:t>не</w:t>
      </w:r>
      <w:r w:rsidR="002C244A" w:rsidRPr="007738AF">
        <w:rPr>
          <w:rFonts w:ascii="Arial" w:hAnsi="Arial" w:cs="Arial"/>
          <w:sz w:val="22"/>
          <w:szCs w:val="22"/>
          <w:lang w:val="mk-MK"/>
        </w:rPr>
        <w:t xml:space="preserve"> </w:t>
      </w:r>
      <w:r w:rsidRPr="007738AF">
        <w:rPr>
          <w:rFonts w:ascii="Arial" w:hAnsi="Arial" w:cs="Arial"/>
          <w:sz w:val="22"/>
          <w:szCs w:val="22"/>
          <w:lang w:val="mk-MK"/>
        </w:rPr>
        <w:t>е</w:t>
      </w:r>
      <w:r w:rsidR="002C244A" w:rsidRPr="007738AF">
        <w:rPr>
          <w:rFonts w:ascii="Arial" w:hAnsi="Arial" w:cs="Arial"/>
          <w:sz w:val="22"/>
          <w:szCs w:val="22"/>
          <w:lang w:val="mk-MK"/>
        </w:rPr>
        <w:t xml:space="preserve"> </w:t>
      </w:r>
      <w:r w:rsidRPr="007738AF">
        <w:rPr>
          <w:rFonts w:ascii="Arial" w:hAnsi="Arial" w:cs="Arial"/>
          <w:sz w:val="22"/>
          <w:szCs w:val="22"/>
          <w:lang w:val="mk-MK"/>
        </w:rPr>
        <w:t>експанзивна</w:t>
      </w:r>
      <w:r w:rsidR="002C244A" w:rsidRPr="007738AF">
        <w:rPr>
          <w:rFonts w:ascii="Arial" w:hAnsi="Arial" w:cs="Arial"/>
          <w:sz w:val="22"/>
          <w:szCs w:val="22"/>
          <w:lang w:val="mk-MK"/>
        </w:rPr>
        <w:t xml:space="preserve"> </w:t>
      </w:r>
      <w:r w:rsidR="00416602"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416602"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00416602" w:rsidRPr="007738AF">
        <w:rPr>
          <w:rFonts w:ascii="Arial" w:hAnsi="Arial" w:cs="Arial"/>
          <w:sz w:val="22"/>
          <w:szCs w:val="22"/>
          <w:lang w:val="mk-MK"/>
        </w:rPr>
        <w:t>истата</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конзумираат</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амортизираат</w:t>
      </w:r>
      <w:r w:rsidR="002C244A" w:rsidRPr="007738AF">
        <w:rPr>
          <w:rFonts w:ascii="Arial" w:hAnsi="Arial" w:cs="Arial"/>
          <w:sz w:val="22"/>
          <w:szCs w:val="22"/>
          <w:lang w:val="mk-MK"/>
        </w:rPr>
        <w:t xml:space="preserve"> </w:t>
      </w:r>
      <w:r w:rsidRPr="007738AF">
        <w:rPr>
          <w:rFonts w:ascii="Arial" w:hAnsi="Arial" w:cs="Arial"/>
          <w:sz w:val="22"/>
          <w:szCs w:val="22"/>
          <w:lang w:val="mk-MK"/>
        </w:rPr>
        <w:t>турболентните</w:t>
      </w:r>
      <w:r w:rsidR="002C244A" w:rsidRPr="007738AF">
        <w:rPr>
          <w:rFonts w:ascii="Arial" w:hAnsi="Arial" w:cs="Arial"/>
          <w:sz w:val="22"/>
          <w:szCs w:val="22"/>
          <w:lang w:val="mk-MK"/>
        </w:rPr>
        <w:t xml:space="preserve"> </w:t>
      </w:r>
      <w:r w:rsidRPr="007738AF">
        <w:rPr>
          <w:rFonts w:ascii="Arial" w:hAnsi="Arial" w:cs="Arial"/>
          <w:sz w:val="22"/>
          <w:szCs w:val="22"/>
          <w:lang w:val="mk-MK"/>
        </w:rPr>
        <w:t>настани</w:t>
      </w:r>
      <w:r w:rsidR="002C244A" w:rsidRPr="007738AF">
        <w:rPr>
          <w:rFonts w:ascii="Arial" w:hAnsi="Arial" w:cs="Arial"/>
          <w:sz w:val="22"/>
          <w:szCs w:val="22"/>
          <w:lang w:val="mk-MK"/>
        </w:rPr>
        <w:t xml:space="preserve">, </w:t>
      </w:r>
      <w:r w:rsidRPr="007738AF">
        <w:rPr>
          <w:rFonts w:ascii="Arial" w:hAnsi="Arial" w:cs="Arial"/>
          <w:sz w:val="22"/>
          <w:szCs w:val="22"/>
          <w:lang w:val="mk-MK"/>
        </w:rPr>
        <w:t>како</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Pr="007738AF">
        <w:rPr>
          <w:rFonts w:ascii="Arial" w:hAnsi="Arial" w:cs="Arial"/>
          <w:sz w:val="22"/>
          <w:szCs w:val="22"/>
          <w:lang w:val="mk-MK"/>
        </w:rPr>
        <w:t>земјата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регионот</w:t>
      </w:r>
      <w:r w:rsidR="002C244A" w:rsidRPr="007738AF">
        <w:rPr>
          <w:rFonts w:ascii="Arial" w:hAnsi="Arial" w:cs="Arial"/>
          <w:sz w:val="22"/>
          <w:szCs w:val="22"/>
          <w:lang w:val="mk-MK"/>
        </w:rPr>
        <w:t>.</w:t>
      </w:r>
    </w:p>
    <w:p w:rsidR="00511A8B" w:rsidRPr="007738AF" w:rsidRDefault="00511A8B" w:rsidP="00511A8B">
      <w:pPr>
        <w:autoSpaceDE w:val="0"/>
        <w:autoSpaceDN w:val="0"/>
        <w:adjustRightInd w:val="0"/>
        <w:jc w:val="both"/>
        <w:rPr>
          <w:rFonts w:ascii="Arial" w:hAnsi="Arial" w:cs="Arial"/>
          <w:sz w:val="22"/>
          <w:szCs w:val="22"/>
          <w:lang w:val="en-US"/>
        </w:rPr>
      </w:pPr>
    </w:p>
    <w:p w:rsidR="003059B7" w:rsidRPr="007738AF" w:rsidRDefault="00511A8B" w:rsidP="001435F7">
      <w:pPr>
        <w:autoSpaceDE w:val="0"/>
        <w:autoSpaceDN w:val="0"/>
        <w:adjustRightInd w:val="0"/>
        <w:jc w:val="both"/>
        <w:rPr>
          <w:rFonts w:ascii="Arial" w:hAnsi="Arial" w:cs="Arial"/>
          <w:sz w:val="22"/>
          <w:szCs w:val="22"/>
          <w:lang w:val="mk-MK"/>
        </w:rPr>
      </w:pPr>
      <w:r w:rsidRPr="007738AF">
        <w:rPr>
          <w:rFonts w:ascii="Arial" w:hAnsi="Arial" w:cs="Arial"/>
          <w:sz w:val="22"/>
          <w:szCs w:val="22"/>
          <w:lang w:val="mk-MK"/>
        </w:rPr>
        <w:t>Капитал</w:t>
      </w:r>
      <w:r w:rsidR="002C244A" w:rsidRPr="007738AF">
        <w:rPr>
          <w:rFonts w:ascii="Arial" w:hAnsi="Arial" w:cs="Arial"/>
          <w:sz w:val="22"/>
          <w:szCs w:val="22"/>
          <w:lang w:val="mk-MK"/>
        </w:rPr>
        <w:t xml:space="preserve"> </w:t>
      </w:r>
      <w:r w:rsidRPr="007738AF">
        <w:rPr>
          <w:rFonts w:ascii="Arial" w:hAnsi="Arial" w:cs="Arial"/>
          <w:sz w:val="22"/>
          <w:szCs w:val="22"/>
          <w:lang w:val="mk-MK"/>
        </w:rPr>
        <w:t>банка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постои</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македонскиот</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финансиски</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пазар</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веќе</w:t>
      </w:r>
      <w:r w:rsidR="002C244A" w:rsidRPr="007738AF">
        <w:rPr>
          <w:rFonts w:ascii="Arial" w:hAnsi="Arial" w:cs="Arial"/>
          <w:sz w:val="22"/>
          <w:szCs w:val="22"/>
          <w:lang w:val="mk-MK"/>
        </w:rPr>
        <w:t xml:space="preserve"> </w:t>
      </w:r>
      <w:r w:rsidR="00714AAC">
        <w:rPr>
          <w:rFonts w:ascii="Arial" w:hAnsi="Arial" w:cs="Arial"/>
          <w:sz w:val="22"/>
          <w:szCs w:val="22"/>
          <w:lang w:val="en-US"/>
        </w:rPr>
        <w:t>20</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години</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како</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прва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банка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странски</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капитал</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банкарскиот</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сектор</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поставувајки</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ја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основата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трансформација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банкарската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индустрија</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00F916E5" w:rsidRPr="007738AF">
        <w:rPr>
          <w:rFonts w:ascii="Arial" w:hAnsi="Arial" w:cs="Arial"/>
          <w:sz w:val="22"/>
          <w:szCs w:val="22"/>
          <w:lang w:val="mk-MK"/>
        </w:rPr>
        <w:t>Р</w:t>
      </w:r>
      <w:r w:rsidR="002C244A" w:rsidRPr="007738AF">
        <w:rPr>
          <w:rFonts w:ascii="Arial" w:hAnsi="Arial" w:cs="Arial"/>
          <w:sz w:val="22"/>
          <w:szCs w:val="22"/>
          <w:lang w:val="mk-MK"/>
        </w:rPr>
        <w:t>.</w:t>
      </w:r>
      <w:r w:rsidR="00F916E5" w:rsidRPr="007738AF">
        <w:rPr>
          <w:rFonts w:ascii="Arial" w:hAnsi="Arial" w:cs="Arial"/>
          <w:sz w:val="22"/>
          <w:szCs w:val="22"/>
          <w:lang w:val="mk-MK"/>
        </w:rPr>
        <w:t>Македонија</w:t>
      </w:r>
      <w:r w:rsidR="002C244A" w:rsidRPr="007738AF">
        <w:rPr>
          <w:rFonts w:ascii="Arial" w:hAnsi="Arial" w:cs="Arial"/>
          <w:sz w:val="22"/>
          <w:szCs w:val="22"/>
          <w:lang w:val="mk-MK"/>
        </w:rPr>
        <w:t>.</w:t>
      </w:r>
    </w:p>
    <w:p w:rsidR="00F916E5" w:rsidRPr="007738AF" w:rsidRDefault="00F916E5" w:rsidP="001435F7">
      <w:pPr>
        <w:autoSpaceDE w:val="0"/>
        <w:autoSpaceDN w:val="0"/>
        <w:adjustRightInd w:val="0"/>
        <w:jc w:val="both"/>
        <w:rPr>
          <w:rFonts w:ascii="Arial" w:hAnsi="Arial" w:cs="Arial"/>
          <w:sz w:val="22"/>
          <w:szCs w:val="22"/>
          <w:lang w:val="mk-MK"/>
        </w:rPr>
      </w:pPr>
    </w:p>
    <w:p w:rsidR="00F916E5" w:rsidRPr="007738AF" w:rsidRDefault="00F916E5" w:rsidP="001435F7">
      <w:pPr>
        <w:autoSpaceDE w:val="0"/>
        <w:autoSpaceDN w:val="0"/>
        <w:adjustRightInd w:val="0"/>
        <w:jc w:val="both"/>
        <w:rPr>
          <w:rFonts w:ascii="Arial" w:hAnsi="Arial" w:cs="Arial"/>
          <w:sz w:val="22"/>
          <w:szCs w:val="22"/>
          <w:lang w:val="mk-MK"/>
        </w:rPr>
      </w:pPr>
      <w:r w:rsidRPr="007738AF">
        <w:rPr>
          <w:rFonts w:ascii="Arial" w:hAnsi="Arial" w:cs="Arial"/>
          <w:sz w:val="22"/>
          <w:szCs w:val="22"/>
          <w:lang w:val="mk-MK"/>
        </w:rPr>
        <w:t>Од</w:t>
      </w:r>
      <w:r w:rsidR="002C244A" w:rsidRPr="007738AF">
        <w:rPr>
          <w:rFonts w:ascii="Arial" w:hAnsi="Arial" w:cs="Arial"/>
          <w:sz w:val="22"/>
          <w:szCs w:val="22"/>
          <w:lang w:val="mk-MK"/>
        </w:rPr>
        <w:t xml:space="preserve"> 2007 </w:t>
      </w:r>
      <w:r w:rsidRPr="007738AF">
        <w:rPr>
          <w:rFonts w:ascii="Arial" w:hAnsi="Arial" w:cs="Arial"/>
          <w:sz w:val="22"/>
          <w:szCs w:val="22"/>
          <w:lang w:val="mk-MK"/>
        </w:rPr>
        <w:t>година</w:t>
      </w:r>
      <w:r w:rsidR="002C244A" w:rsidRPr="007738AF">
        <w:rPr>
          <w:rFonts w:ascii="Arial" w:hAnsi="Arial" w:cs="Arial"/>
          <w:sz w:val="22"/>
          <w:szCs w:val="22"/>
          <w:lang w:val="mk-MK"/>
        </w:rPr>
        <w:t xml:space="preserve"> </w:t>
      </w:r>
      <w:r w:rsidRPr="007738AF">
        <w:rPr>
          <w:rFonts w:ascii="Arial" w:hAnsi="Arial" w:cs="Arial"/>
          <w:sz w:val="22"/>
          <w:szCs w:val="22"/>
          <w:lang w:val="mk-MK"/>
        </w:rPr>
        <w:t>Капитал</w:t>
      </w:r>
      <w:r w:rsidR="002C244A" w:rsidRPr="007738AF">
        <w:rPr>
          <w:rFonts w:ascii="Arial" w:hAnsi="Arial" w:cs="Arial"/>
          <w:sz w:val="22"/>
          <w:szCs w:val="22"/>
          <w:lang w:val="mk-MK"/>
        </w:rPr>
        <w:t xml:space="preserve"> </w:t>
      </w:r>
      <w:r w:rsidRPr="007738AF">
        <w:rPr>
          <w:rFonts w:ascii="Arial" w:hAnsi="Arial" w:cs="Arial"/>
          <w:sz w:val="22"/>
          <w:szCs w:val="22"/>
          <w:lang w:val="mk-MK"/>
        </w:rPr>
        <w:t>банка</w:t>
      </w:r>
      <w:r w:rsidR="002C244A" w:rsidRPr="007738AF">
        <w:rPr>
          <w:rFonts w:ascii="Arial" w:hAnsi="Arial" w:cs="Arial"/>
          <w:sz w:val="22"/>
          <w:szCs w:val="22"/>
          <w:lang w:val="mk-MK"/>
        </w:rPr>
        <w:t xml:space="preserve"> </w:t>
      </w:r>
      <w:r w:rsidRPr="007738AF">
        <w:rPr>
          <w:rFonts w:ascii="Arial" w:hAnsi="Arial" w:cs="Arial"/>
          <w:sz w:val="22"/>
          <w:szCs w:val="22"/>
          <w:lang w:val="mk-MK"/>
        </w:rPr>
        <w:t>стана</w:t>
      </w:r>
      <w:r w:rsidR="002C244A" w:rsidRPr="007738AF">
        <w:rPr>
          <w:rFonts w:ascii="Arial" w:hAnsi="Arial" w:cs="Arial"/>
          <w:sz w:val="22"/>
          <w:szCs w:val="22"/>
          <w:lang w:val="mk-MK"/>
        </w:rPr>
        <w:t xml:space="preserve"> </w:t>
      </w:r>
      <w:r w:rsidRPr="007738AF">
        <w:rPr>
          <w:rFonts w:ascii="Arial" w:hAnsi="Arial" w:cs="Arial"/>
          <w:sz w:val="22"/>
          <w:szCs w:val="22"/>
          <w:lang w:val="mk-MK"/>
        </w:rPr>
        <w:t>дел</w:t>
      </w:r>
      <w:r w:rsidR="002C244A" w:rsidRPr="007738AF">
        <w:rPr>
          <w:rFonts w:ascii="Arial" w:hAnsi="Arial" w:cs="Arial"/>
          <w:sz w:val="22"/>
          <w:szCs w:val="22"/>
          <w:lang w:val="mk-MK"/>
        </w:rPr>
        <w:t xml:space="preserve"> </w:t>
      </w:r>
      <w:r w:rsidRPr="007738AF">
        <w:rPr>
          <w:rFonts w:ascii="Arial" w:hAnsi="Arial" w:cs="Arial"/>
          <w:sz w:val="22"/>
          <w:szCs w:val="22"/>
          <w:lang w:val="mk-MK"/>
        </w:rPr>
        <w:t>од</w:t>
      </w:r>
      <w:r w:rsidR="00E13FBB" w:rsidRPr="007738AF">
        <w:rPr>
          <w:rFonts w:ascii="Arial" w:hAnsi="Arial" w:cs="Arial"/>
          <w:sz w:val="22"/>
          <w:szCs w:val="22"/>
          <w:lang w:val="mk-MK"/>
        </w:rPr>
        <w:t xml:space="preserve"> Алфа Финанс</w:t>
      </w:r>
      <w:r w:rsidR="002C244A" w:rsidRPr="007738AF">
        <w:rPr>
          <w:rFonts w:ascii="Arial" w:hAnsi="Arial" w:cs="Arial"/>
          <w:sz w:val="22"/>
          <w:szCs w:val="22"/>
          <w:lang w:val="mk-MK"/>
        </w:rPr>
        <w:t xml:space="preserve"> Холдинг, </w:t>
      </w:r>
      <w:r w:rsidR="00D559BC" w:rsidRPr="007738AF">
        <w:rPr>
          <w:rFonts w:ascii="Arial" w:hAnsi="Arial" w:cs="Arial"/>
          <w:sz w:val="22"/>
          <w:szCs w:val="22"/>
          <w:lang w:val="mk-MK"/>
        </w:rPr>
        <w:t>една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од</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водечките</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бугарски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индустриски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финански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групации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четири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главни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бизнис</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сегменти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индустриски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минерали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финансиски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услуги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недвижности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D559BC" w:rsidRPr="007738AF">
        <w:rPr>
          <w:rFonts w:ascii="Arial" w:hAnsi="Arial" w:cs="Arial"/>
          <w:sz w:val="22"/>
          <w:szCs w:val="22"/>
          <w:lang w:val="bg-BG"/>
        </w:rPr>
        <w:t>обновлива</w:t>
      </w:r>
      <w:r w:rsidR="002C244A" w:rsidRPr="007738AF">
        <w:rPr>
          <w:rFonts w:ascii="Arial" w:hAnsi="Arial" w:cs="Arial"/>
          <w:sz w:val="22"/>
          <w:szCs w:val="22"/>
          <w:lang w:val="bg-BG"/>
        </w:rPr>
        <w:t xml:space="preserve"> </w:t>
      </w:r>
      <w:r w:rsidR="00D559BC" w:rsidRPr="007738AF">
        <w:rPr>
          <w:rFonts w:ascii="Arial" w:hAnsi="Arial" w:cs="Arial"/>
          <w:sz w:val="22"/>
          <w:szCs w:val="22"/>
          <w:lang w:val="bg-BG"/>
        </w:rPr>
        <w:t>енергија</w:t>
      </w:r>
      <w:r w:rsidR="002C244A" w:rsidRPr="007738AF">
        <w:rPr>
          <w:rFonts w:ascii="Arial" w:hAnsi="Arial" w:cs="Arial"/>
          <w:sz w:val="22"/>
          <w:szCs w:val="22"/>
          <w:lang w:val="bg-BG"/>
        </w:rPr>
        <w:t>.</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Холдингот</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е</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активно</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вклучен</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проекти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Бугарија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Југоисточна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Европа</w:t>
      </w:r>
      <w:r w:rsidR="002C244A" w:rsidRPr="007738AF">
        <w:rPr>
          <w:rFonts w:ascii="Arial" w:hAnsi="Arial" w:cs="Arial"/>
          <w:sz w:val="22"/>
          <w:szCs w:val="22"/>
          <w:lang w:val="mk-MK"/>
        </w:rPr>
        <w:t xml:space="preserve"> -  </w:t>
      </w:r>
      <w:r w:rsidR="00D559BC" w:rsidRPr="007738AF">
        <w:rPr>
          <w:rFonts w:ascii="Arial" w:hAnsi="Arial" w:cs="Arial"/>
          <w:sz w:val="22"/>
          <w:szCs w:val="22"/>
          <w:lang w:val="mk-MK"/>
        </w:rPr>
        <w:t>Албанија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Грција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Македонија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Романија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Србија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Турција</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и</w:t>
      </w:r>
      <w:r w:rsidR="002C244A" w:rsidRPr="007738AF">
        <w:rPr>
          <w:rFonts w:ascii="Arial" w:hAnsi="Arial" w:cs="Arial"/>
          <w:sz w:val="22"/>
          <w:szCs w:val="22"/>
          <w:lang w:val="mk-MK"/>
        </w:rPr>
        <w:t xml:space="preserve"> </w:t>
      </w:r>
      <w:r w:rsidR="00D559BC" w:rsidRPr="007738AF">
        <w:rPr>
          <w:rFonts w:ascii="Arial" w:hAnsi="Arial" w:cs="Arial"/>
          <w:sz w:val="22"/>
          <w:szCs w:val="22"/>
          <w:lang w:val="mk-MK"/>
        </w:rPr>
        <w:t>Украина</w:t>
      </w:r>
      <w:r w:rsidR="002C244A" w:rsidRPr="007738AF">
        <w:rPr>
          <w:rFonts w:ascii="Arial" w:hAnsi="Arial" w:cs="Arial"/>
          <w:sz w:val="22"/>
          <w:szCs w:val="22"/>
          <w:lang w:val="mk-MK"/>
        </w:rPr>
        <w:t>.</w:t>
      </w:r>
    </w:p>
    <w:p w:rsidR="00511A8B" w:rsidRPr="007738AF" w:rsidRDefault="00511A8B" w:rsidP="00511A8B">
      <w:pPr>
        <w:autoSpaceDE w:val="0"/>
        <w:autoSpaceDN w:val="0"/>
        <w:adjustRightInd w:val="0"/>
        <w:jc w:val="both"/>
        <w:rPr>
          <w:rFonts w:ascii="Arial" w:hAnsi="Arial" w:cs="Arial"/>
          <w:sz w:val="22"/>
          <w:szCs w:val="22"/>
          <w:lang w:val="mk-MK"/>
        </w:rPr>
      </w:pPr>
    </w:p>
    <w:p w:rsidR="003059B7" w:rsidRPr="007738AF" w:rsidRDefault="003059B7" w:rsidP="00511A8B">
      <w:pPr>
        <w:autoSpaceDE w:val="0"/>
        <w:autoSpaceDN w:val="0"/>
        <w:adjustRightInd w:val="0"/>
        <w:jc w:val="both"/>
        <w:rPr>
          <w:rFonts w:ascii="Arial" w:hAnsi="Arial" w:cs="Arial"/>
          <w:sz w:val="22"/>
          <w:szCs w:val="22"/>
          <w:lang w:val="mk-MK"/>
        </w:rPr>
      </w:pPr>
      <w:r w:rsidRPr="007738AF">
        <w:rPr>
          <w:rFonts w:ascii="Arial" w:hAnsi="Arial" w:cs="Arial"/>
          <w:sz w:val="22"/>
          <w:szCs w:val="22"/>
          <w:lang w:val="mk-MK"/>
        </w:rPr>
        <w:t>Позицијата</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Капитал</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банка</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пазарот</w:t>
      </w:r>
      <w:r w:rsidR="002C244A" w:rsidRPr="007738AF">
        <w:rPr>
          <w:rFonts w:ascii="Arial" w:hAnsi="Arial" w:cs="Arial"/>
          <w:sz w:val="22"/>
          <w:szCs w:val="22"/>
          <w:lang w:val="mk-MK"/>
        </w:rPr>
        <w:t xml:space="preserve"> </w:t>
      </w:r>
      <w:r w:rsidRPr="007738AF">
        <w:rPr>
          <w:rFonts w:ascii="Arial" w:hAnsi="Arial" w:cs="Arial"/>
          <w:sz w:val="22"/>
          <w:szCs w:val="22"/>
          <w:lang w:val="mk-MK"/>
        </w:rPr>
        <w:t>е</w:t>
      </w:r>
      <w:r w:rsidR="002C244A" w:rsidRPr="007738AF">
        <w:rPr>
          <w:rFonts w:ascii="Arial" w:hAnsi="Arial" w:cs="Arial"/>
          <w:sz w:val="22"/>
          <w:szCs w:val="22"/>
          <w:lang w:val="mk-MK"/>
        </w:rPr>
        <w:t xml:space="preserve"> </w:t>
      </w:r>
      <w:r w:rsidRPr="007738AF">
        <w:rPr>
          <w:rFonts w:ascii="Arial" w:hAnsi="Arial" w:cs="Arial"/>
          <w:sz w:val="22"/>
          <w:szCs w:val="22"/>
          <w:lang w:val="mk-MK"/>
        </w:rPr>
        <w:t>помеѓу</w:t>
      </w:r>
      <w:r w:rsidR="002C244A" w:rsidRPr="007738AF">
        <w:rPr>
          <w:rFonts w:ascii="Arial" w:hAnsi="Arial" w:cs="Arial"/>
          <w:sz w:val="22"/>
          <w:szCs w:val="22"/>
          <w:lang w:val="mk-MK"/>
        </w:rPr>
        <w:t xml:space="preserve"> </w:t>
      </w:r>
      <w:r w:rsidRPr="007738AF">
        <w:rPr>
          <w:rFonts w:ascii="Arial" w:hAnsi="Arial" w:cs="Arial"/>
          <w:sz w:val="22"/>
          <w:szCs w:val="22"/>
          <w:lang w:val="mk-MK"/>
        </w:rPr>
        <w:t>останатите</w:t>
      </w:r>
      <w:r w:rsidR="002C244A" w:rsidRPr="007738AF">
        <w:rPr>
          <w:rFonts w:ascii="Arial" w:hAnsi="Arial" w:cs="Arial"/>
          <w:sz w:val="22"/>
          <w:szCs w:val="22"/>
          <w:lang w:val="mk-MK"/>
        </w:rPr>
        <w:t xml:space="preserve"> </w:t>
      </w:r>
      <w:r w:rsidR="00511A8B" w:rsidRPr="007738AF">
        <w:rPr>
          <w:rFonts w:ascii="Arial" w:hAnsi="Arial" w:cs="Arial"/>
          <w:sz w:val="22"/>
          <w:szCs w:val="22"/>
          <w:lang w:val="mk-MK"/>
        </w:rPr>
        <w:t>мали</w:t>
      </w:r>
      <w:r w:rsidR="002C244A" w:rsidRPr="007738AF">
        <w:rPr>
          <w:rFonts w:ascii="Arial" w:hAnsi="Arial" w:cs="Arial"/>
          <w:sz w:val="22"/>
          <w:szCs w:val="22"/>
          <w:lang w:val="mk-MK"/>
        </w:rPr>
        <w:t xml:space="preserve"> </w:t>
      </w:r>
      <w:r w:rsidRPr="007738AF">
        <w:rPr>
          <w:rFonts w:ascii="Arial" w:hAnsi="Arial" w:cs="Arial"/>
          <w:sz w:val="22"/>
          <w:szCs w:val="22"/>
          <w:lang w:val="mk-MK"/>
        </w:rPr>
        <w:t>банки</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фокус</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сегментот</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МСП</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население</w:t>
      </w:r>
      <w:r w:rsidR="002C244A" w:rsidRPr="007738AF">
        <w:rPr>
          <w:rFonts w:ascii="Arial" w:hAnsi="Arial" w:cs="Arial"/>
          <w:sz w:val="22"/>
          <w:szCs w:val="22"/>
          <w:lang w:val="mk-MK"/>
        </w:rPr>
        <w:t>.</w:t>
      </w:r>
    </w:p>
    <w:p w:rsidR="002023EE" w:rsidRPr="007738AF" w:rsidRDefault="002023EE" w:rsidP="00511A8B">
      <w:pPr>
        <w:autoSpaceDE w:val="0"/>
        <w:autoSpaceDN w:val="0"/>
        <w:adjustRightInd w:val="0"/>
        <w:jc w:val="both"/>
        <w:rPr>
          <w:rFonts w:ascii="Arial" w:hAnsi="Arial" w:cs="Arial"/>
          <w:sz w:val="22"/>
          <w:szCs w:val="22"/>
          <w:lang w:val="mk-MK"/>
        </w:rPr>
      </w:pPr>
    </w:p>
    <w:p w:rsidR="002023EE" w:rsidRPr="007738AF" w:rsidRDefault="002023EE" w:rsidP="002023EE">
      <w:pPr>
        <w:autoSpaceDE w:val="0"/>
        <w:autoSpaceDN w:val="0"/>
        <w:adjustRightInd w:val="0"/>
        <w:jc w:val="both"/>
        <w:rPr>
          <w:rFonts w:ascii="MAC C Swiss" w:hAnsi="MAC C Swiss" w:cs="M_Svoboda"/>
          <w:sz w:val="22"/>
          <w:szCs w:val="22"/>
          <w:lang w:val="mk-MK"/>
        </w:rPr>
      </w:pPr>
      <w:r w:rsidRPr="007738AF">
        <w:rPr>
          <w:rFonts w:ascii="Arial" w:hAnsi="Arial" w:cs="Arial"/>
          <w:sz w:val="22"/>
          <w:szCs w:val="22"/>
          <w:lang w:val="mk-MK"/>
        </w:rPr>
        <w:t>При</w:t>
      </w:r>
      <w:r w:rsidR="002C244A" w:rsidRPr="007738AF">
        <w:rPr>
          <w:rFonts w:ascii="Arial" w:hAnsi="Arial" w:cs="Arial"/>
          <w:sz w:val="22"/>
          <w:szCs w:val="22"/>
          <w:lang w:val="mk-MK"/>
        </w:rPr>
        <w:t xml:space="preserve"> </w:t>
      </w:r>
      <w:r w:rsidR="006E24D3" w:rsidRPr="007738AF">
        <w:rPr>
          <w:rFonts w:ascii="Arial" w:hAnsi="Arial" w:cs="Arial"/>
          <w:sz w:val="22"/>
          <w:szCs w:val="22"/>
          <w:lang w:val="mk-MK"/>
        </w:rPr>
        <w:t>изготвувањето</w:t>
      </w:r>
      <w:r w:rsidR="002C244A" w:rsidRPr="007738AF">
        <w:rPr>
          <w:rFonts w:ascii="Arial" w:hAnsi="Arial" w:cs="Arial"/>
          <w:sz w:val="22"/>
          <w:szCs w:val="22"/>
          <w:lang w:val="mk-MK"/>
        </w:rPr>
        <w:t xml:space="preserve"> </w:t>
      </w:r>
      <w:r w:rsidR="006E24D3"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006E24D3" w:rsidRPr="007738AF">
        <w:rPr>
          <w:rFonts w:ascii="Arial" w:hAnsi="Arial" w:cs="Arial"/>
          <w:sz w:val="22"/>
          <w:szCs w:val="22"/>
          <w:lang w:val="mk-MK"/>
        </w:rPr>
        <w:t>овој</w:t>
      </w:r>
      <w:r w:rsidR="002C244A" w:rsidRPr="007738AF">
        <w:rPr>
          <w:rFonts w:ascii="Arial" w:hAnsi="Arial" w:cs="Arial"/>
          <w:sz w:val="22"/>
          <w:szCs w:val="22"/>
          <w:lang w:val="mk-MK"/>
        </w:rPr>
        <w:t xml:space="preserve"> </w:t>
      </w:r>
      <w:r w:rsidR="006E24D3" w:rsidRPr="007738AF">
        <w:rPr>
          <w:rFonts w:ascii="Arial" w:hAnsi="Arial" w:cs="Arial"/>
          <w:sz w:val="22"/>
          <w:szCs w:val="22"/>
          <w:lang w:val="mk-MK"/>
        </w:rPr>
        <w:t>документ</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имаа</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Pr="007738AF">
        <w:rPr>
          <w:rFonts w:ascii="Arial" w:hAnsi="Arial" w:cs="Arial"/>
          <w:sz w:val="22"/>
          <w:szCs w:val="22"/>
          <w:lang w:val="mk-MK"/>
        </w:rPr>
        <w:t>предвид</w:t>
      </w:r>
      <w:r w:rsidR="002C244A" w:rsidRPr="007738AF">
        <w:rPr>
          <w:rFonts w:ascii="Arial" w:hAnsi="Arial" w:cs="Arial"/>
          <w:sz w:val="22"/>
          <w:szCs w:val="22"/>
          <w:lang w:val="mk-MK"/>
        </w:rPr>
        <w:t xml:space="preserve"> </w:t>
      </w:r>
      <w:r w:rsidRPr="007738AF">
        <w:rPr>
          <w:rFonts w:ascii="Arial" w:hAnsi="Arial" w:cs="Arial"/>
          <w:sz w:val="22"/>
          <w:szCs w:val="22"/>
          <w:lang w:val="mk-MK"/>
        </w:rPr>
        <w:t>остварените</w:t>
      </w:r>
      <w:r w:rsidR="002C244A" w:rsidRPr="007738AF">
        <w:rPr>
          <w:rFonts w:ascii="Arial" w:hAnsi="Arial" w:cs="Arial"/>
          <w:sz w:val="22"/>
          <w:szCs w:val="22"/>
          <w:lang w:val="mk-MK"/>
        </w:rPr>
        <w:t xml:space="preserve"> </w:t>
      </w:r>
      <w:r w:rsidRPr="007738AF">
        <w:rPr>
          <w:rFonts w:ascii="Arial" w:hAnsi="Arial" w:cs="Arial"/>
          <w:sz w:val="22"/>
          <w:szCs w:val="22"/>
          <w:lang w:val="mk-MK"/>
        </w:rPr>
        <w:t>движења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резултати</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Банката</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00610FFB">
        <w:rPr>
          <w:rFonts w:ascii="Arial" w:hAnsi="Arial" w:cs="Arial"/>
          <w:sz w:val="22"/>
          <w:szCs w:val="22"/>
          <w:lang w:val="en-US"/>
        </w:rPr>
        <w:t>201</w:t>
      </w:r>
      <w:r w:rsidR="00714AAC">
        <w:rPr>
          <w:rFonts w:ascii="Arial" w:hAnsi="Arial" w:cs="Arial"/>
          <w:sz w:val="22"/>
          <w:szCs w:val="22"/>
          <w:lang w:val="en-US"/>
        </w:rPr>
        <w:t>5</w:t>
      </w:r>
      <w:r w:rsidR="002C244A" w:rsidRPr="007738AF">
        <w:rPr>
          <w:rFonts w:ascii="Arial" w:hAnsi="Arial" w:cs="Arial"/>
          <w:sz w:val="22"/>
          <w:szCs w:val="22"/>
          <w:lang w:val="mk-MK"/>
        </w:rPr>
        <w:t xml:space="preserve"> </w:t>
      </w:r>
      <w:r w:rsidRPr="007738AF">
        <w:rPr>
          <w:rFonts w:ascii="Arial" w:hAnsi="Arial" w:cs="Arial"/>
          <w:sz w:val="22"/>
          <w:szCs w:val="22"/>
          <w:lang w:val="mk-MK"/>
        </w:rPr>
        <w:t>година</w:t>
      </w:r>
      <w:r w:rsidR="002C244A" w:rsidRPr="007738AF">
        <w:rPr>
          <w:rFonts w:ascii="Arial" w:hAnsi="Arial" w:cs="Arial"/>
          <w:sz w:val="22"/>
          <w:szCs w:val="22"/>
          <w:lang w:val="mk-MK"/>
        </w:rPr>
        <w:t xml:space="preserve">, </w:t>
      </w:r>
      <w:r w:rsidRPr="007738AF">
        <w:rPr>
          <w:rFonts w:ascii="Arial" w:hAnsi="Arial" w:cs="Arial"/>
          <w:sz w:val="22"/>
          <w:szCs w:val="22"/>
          <w:lang w:val="mk-MK"/>
        </w:rPr>
        <w:t>како</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остварените</w:t>
      </w:r>
      <w:r w:rsidR="002C244A" w:rsidRPr="007738AF">
        <w:rPr>
          <w:rFonts w:ascii="Arial" w:hAnsi="Arial" w:cs="Arial"/>
          <w:sz w:val="22"/>
          <w:szCs w:val="22"/>
          <w:lang w:val="mk-MK"/>
        </w:rPr>
        <w:t xml:space="preserve"> </w:t>
      </w:r>
      <w:r w:rsidRPr="007738AF">
        <w:rPr>
          <w:rFonts w:ascii="Arial" w:hAnsi="Arial" w:cs="Arial"/>
          <w:sz w:val="22"/>
          <w:szCs w:val="22"/>
          <w:lang w:val="mk-MK"/>
        </w:rPr>
        <w:t>движења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трендови</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Pr="007738AF">
        <w:rPr>
          <w:rFonts w:ascii="Arial" w:hAnsi="Arial" w:cs="Arial"/>
          <w:sz w:val="22"/>
          <w:szCs w:val="22"/>
          <w:lang w:val="mk-MK"/>
        </w:rPr>
        <w:t>реалниот</w:t>
      </w:r>
      <w:r w:rsidR="002C244A" w:rsidRPr="007738AF">
        <w:rPr>
          <w:rFonts w:ascii="Arial" w:hAnsi="Arial" w:cs="Arial"/>
          <w:sz w:val="22"/>
          <w:szCs w:val="22"/>
          <w:lang w:val="mk-MK"/>
        </w:rPr>
        <w:t xml:space="preserve"> </w:t>
      </w:r>
      <w:r w:rsidRPr="007738AF">
        <w:rPr>
          <w:rFonts w:ascii="Arial" w:hAnsi="Arial" w:cs="Arial"/>
          <w:sz w:val="22"/>
          <w:szCs w:val="22"/>
          <w:lang w:val="mk-MK"/>
        </w:rPr>
        <w:t>сектор</w:t>
      </w:r>
      <w:r w:rsidR="002C244A" w:rsidRPr="007738AF">
        <w:rPr>
          <w:rFonts w:ascii="Arial" w:hAnsi="Arial" w:cs="Arial"/>
          <w:sz w:val="22"/>
          <w:szCs w:val="22"/>
          <w:lang w:val="mk-MK"/>
        </w:rPr>
        <w:t xml:space="preserve">, </w:t>
      </w:r>
      <w:r w:rsidRPr="007738AF">
        <w:rPr>
          <w:rFonts w:ascii="Arial" w:hAnsi="Arial" w:cs="Arial"/>
          <w:sz w:val="22"/>
          <w:szCs w:val="22"/>
          <w:lang w:val="mk-MK"/>
        </w:rPr>
        <w:t>кои</w:t>
      </w:r>
      <w:r w:rsidR="002C244A" w:rsidRPr="007738AF">
        <w:rPr>
          <w:rFonts w:ascii="Arial" w:hAnsi="Arial" w:cs="Arial"/>
          <w:sz w:val="22"/>
          <w:szCs w:val="22"/>
          <w:lang w:val="mk-MK"/>
        </w:rPr>
        <w:t xml:space="preserve"> </w:t>
      </w:r>
      <w:r w:rsidRPr="007738AF">
        <w:rPr>
          <w:rFonts w:ascii="Arial" w:hAnsi="Arial" w:cs="Arial"/>
          <w:sz w:val="22"/>
          <w:szCs w:val="22"/>
          <w:lang w:val="mk-MK"/>
        </w:rPr>
        <w:t>би</w:t>
      </w:r>
      <w:r w:rsidR="002C244A" w:rsidRPr="007738AF">
        <w:rPr>
          <w:rFonts w:ascii="Arial" w:hAnsi="Arial" w:cs="Arial"/>
          <w:sz w:val="22"/>
          <w:szCs w:val="22"/>
          <w:lang w:val="mk-MK"/>
        </w:rPr>
        <w:t xml:space="preserve"> </w:t>
      </w:r>
      <w:r w:rsidRPr="007738AF">
        <w:rPr>
          <w:rFonts w:ascii="Arial" w:hAnsi="Arial" w:cs="Arial"/>
          <w:sz w:val="22"/>
          <w:szCs w:val="22"/>
          <w:lang w:val="mk-MK"/>
        </w:rPr>
        <w:t>имале</w:t>
      </w:r>
      <w:r w:rsidR="002C244A" w:rsidRPr="007738AF">
        <w:rPr>
          <w:rFonts w:ascii="Arial" w:hAnsi="Arial" w:cs="Arial"/>
          <w:sz w:val="22"/>
          <w:szCs w:val="22"/>
          <w:lang w:val="mk-MK"/>
        </w:rPr>
        <w:t xml:space="preserve"> </w:t>
      </w:r>
      <w:r w:rsidRPr="007738AF">
        <w:rPr>
          <w:rFonts w:ascii="Arial" w:hAnsi="Arial" w:cs="Arial"/>
          <w:sz w:val="22"/>
          <w:szCs w:val="22"/>
          <w:lang w:val="mk-MK"/>
        </w:rPr>
        <w:t>влијание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работењето</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Банката</w:t>
      </w:r>
      <w:r w:rsidR="002C244A" w:rsidRPr="007738AF">
        <w:rPr>
          <w:rFonts w:ascii="Arial" w:hAnsi="Arial" w:cs="Arial"/>
          <w:sz w:val="22"/>
          <w:szCs w:val="22"/>
          <w:lang w:val="mk-MK"/>
        </w:rPr>
        <w:t xml:space="preserve">. </w:t>
      </w:r>
      <w:r w:rsidRPr="007738AF">
        <w:rPr>
          <w:rFonts w:ascii="Arial" w:hAnsi="Arial" w:cs="Arial"/>
          <w:sz w:val="22"/>
          <w:szCs w:val="22"/>
          <w:lang w:val="mk-MK"/>
        </w:rPr>
        <w:t>Исто</w:t>
      </w:r>
      <w:r w:rsidR="002C244A" w:rsidRPr="007738AF">
        <w:rPr>
          <w:rFonts w:ascii="Arial" w:hAnsi="Arial" w:cs="Arial"/>
          <w:sz w:val="22"/>
          <w:szCs w:val="22"/>
          <w:lang w:val="mk-MK"/>
        </w:rPr>
        <w:t xml:space="preserve"> </w:t>
      </w:r>
      <w:r w:rsidRPr="007738AF">
        <w:rPr>
          <w:rFonts w:ascii="Arial" w:hAnsi="Arial" w:cs="Arial"/>
          <w:sz w:val="22"/>
          <w:szCs w:val="22"/>
          <w:lang w:val="mk-MK"/>
        </w:rPr>
        <w:t>така</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анализираше</w:t>
      </w:r>
      <w:r w:rsidR="002C244A" w:rsidRPr="007738AF">
        <w:rPr>
          <w:rFonts w:ascii="Arial" w:hAnsi="Arial" w:cs="Arial"/>
          <w:sz w:val="22"/>
          <w:szCs w:val="22"/>
          <w:lang w:val="mk-MK"/>
        </w:rPr>
        <w:t xml:space="preserve"> </w:t>
      </w:r>
      <w:r w:rsidRPr="007738AF">
        <w:rPr>
          <w:rFonts w:ascii="Arial" w:hAnsi="Arial" w:cs="Arial"/>
          <w:sz w:val="22"/>
          <w:szCs w:val="22"/>
          <w:lang w:val="mk-MK"/>
        </w:rPr>
        <w:t>можното</w:t>
      </w:r>
      <w:r w:rsidR="002C244A" w:rsidRPr="007738AF">
        <w:rPr>
          <w:rFonts w:ascii="Arial" w:hAnsi="Arial" w:cs="Arial"/>
          <w:sz w:val="22"/>
          <w:szCs w:val="22"/>
          <w:lang w:val="mk-MK"/>
        </w:rPr>
        <w:t xml:space="preserve"> </w:t>
      </w:r>
      <w:r w:rsidRPr="007738AF">
        <w:rPr>
          <w:rFonts w:ascii="Arial" w:hAnsi="Arial" w:cs="Arial"/>
          <w:sz w:val="22"/>
          <w:szCs w:val="22"/>
          <w:lang w:val="mk-MK"/>
        </w:rPr>
        <w:t>влијание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работењето</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Банката</w:t>
      </w:r>
      <w:r w:rsidR="002C244A" w:rsidRPr="007738AF">
        <w:rPr>
          <w:rFonts w:ascii="Arial" w:hAnsi="Arial" w:cs="Arial"/>
          <w:sz w:val="22"/>
          <w:szCs w:val="22"/>
          <w:lang w:val="mk-MK"/>
        </w:rPr>
        <w:t xml:space="preserve"> </w:t>
      </w:r>
      <w:r w:rsidRPr="007738AF">
        <w:rPr>
          <w:rFonts w:ascii="Arial" w:hAnsi="Arial" w:cs="Arial"/>
          <w:sz w:val="22"/>
          <w:szCs w:val="22"/>
          <w:lang w:val="mk-MK"/>
        </w:rPr>
        <w:t>од</w:t>
      </w:r>
      <w:r w:rsidR="002C244A" w:rsidRPr="007738AF">
        <w:rPr>
          <w:rFonts w:ascii="Arial" w:hAnsi="Arial" w:cs="Arial"/>
          <w:sz w:val="22"/>
          <w:szCs w:val="22"/>
          <w:lang w:val="mk-MK"/>
        </w:rPr>
        <w:t xml:space="preserve"> </w:t>
      </w:r>
      <w:r w:rsidRPr="007738AF">
        <w:rPr>
          <w:rFonts w:ascii="Arial" w:hAnsi="Arial" w:cs="Arial"/>
          <w:sz w:val="22"/>
          <w:szCs w:val="22"/>
          <w:lang w:val="mk-MK"/>
        </w:rPr>
        <w:t>други</w:t>
      </w:r>
      <w:r w:rsidR="002C244A" w:rsidRPr="007738AF">
        <w:rPr>
          <w:rFonts w:ascii="Arial" w:hAnsi="Arial" w:cs="Arial"/>
          <w:sz w:val="22"/>
          <w:szCs w:val="22"/>
          <w:lang w:val="mk-MK"/>
        </w:rPr>
        <w:t xml:space="preserve"> </w:t>
      </w:r>
      <w:r w:rsidRPr="007738AF">
        <w:rPr>
          <w:rFonts w:ascii="Arial" w:hAnsi="Arial" w:cs="Arial"/>
          <w:sz w:val="22"/>
          <w:szCs w:val="22"/>
          <w:lang w:val="mk-MK"/>
        </w:rPr>
        <w:t>надворешни</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внатрешни</w:t>
      </w:r>
      <w:r w:rsidR="002C244A" w:rsidRPr="007738AF">
        <w:rPr>
          <w:rFonts w:ascii="Arial" w:hAnsi="Arial" w:cs="Arial"/>
          <w:sz w:val="22"/>
          <w:szCs w:val="22"/>
          <w:lang w:val="mk-MK"/>
        </w:rPr>
        <w:t xml:space="preserve"> </w:t>
      </w:r>
      <w:r w:rsidRPr="007738AF">
        <w:rPr>
          <w:rFonts w:ascii="Arial" w:hAnsi="Arial" w:cs="Arial"/>
          <w:sz w:val="22"/>
          <w:szCs w:val="22"/>
          <w:lang w:val="mk-MK"/>
        </w:rPr>
        <w:t>фактори</w:t>
      </w:r>
      <w:r w:rsidR="002C244A" w:rsidRPr="007738AF">
        <w:rPr>
          <w:rFonts w:ascii="Arial" w:hAnsi="Arial" w:cs="Arial"/>
          <w:sz w:val="22"/>
          <w:szCs w:val="22"/>
          <w:lang w:val="mk-MK"/>
        </w:rPr>
        <w:t>.</w:t>
      </w:r>
    </w:p>
    <w:p w:rsidR="00511A8B" w:rsidRPr="007738AF" w:rsidRDefault="00511A8B" w:rsidP="00511A8B">
      <w:pPr>
        <w:autoSpaceDE w:val="0"/>
        <w:autoSpaceDN w:val="0"/>
        <w:adjustRightInd w:val="0"/>
        <w:jc w:val="both"/>
        <w:rPr>
          <w:rFonts w:ascii="Arial" w:hAnsi="Arial" w:cs="Arial"/>
          <w:sz w:val="22"/>
          <w:szCs w:val="22"/>
          <w:lang w:val="mk-MK"/>
        </w:rPr>
      </w:pPr>
    </w:p>
    <w:p w:rsidR="00302971" w:rsidRPr="007738AF" w:rsidRDefault="00302971" w:rsidP="00302971">
      <w:pPr>
        <w:autoSpaceDE w:val="0"/>
        <w:autoSpaceDN w:val="0"/>
        <w:adjustRightInd w:val="0"/>
        <w:jc w:val="both"/>
        <w:rPr>
          <w:rFonts w:ascii="MAC C Swiss" w:hAnsi="MAC C Swiss" w:cs="M_Svoboda"/>
          <w:sz w:val="24"/>
          <w:szCs w:val="24"/>
          <w:lang w:val="mk-MK"/>
        </w:rPr>
      </w:pPr>
      <w:r w:rsidRPr="007738AF">
        <w:rPr>
          <w:rFonts w:ascii="Arial" w:hAnsi="Arial" w:cs="Arial"/>
          <w:sz w:val="22"/>
          <w:szCs w:val="22"/>
          <w:lang w:val="mk-MK"/>
        </w:rPr>
        <w:t>Амбиентот</w:t>
      </w:r>
      <w:r w:rsidR="002C244A" w:rsidRPr="007738AF">
        <w:rPr>
          <w:rFonts w:ascii="Arial" w:hAnsi="Arial" w:cs="Arial"/>
          <w:sz w:val="22"/>
          <w:szCs w:val="22"/>
          <w:lang w:val="mk-MK"/>
        </w:rPr>
        <w:t xml:space="preserve"> </w:t>
      </w:r>
      <w:r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Pr="007738AF">
        <w:rPr>
          <w:rFonts w:ascii="Arial" w:hAnsi="Arial" w:cs="Arial"/>
          <w:sz w:val="22"/>
          <w:szCs w:val="22"/>
          <w:lang w:val="mk-MK"/>
        </w:rPr>
        <w:t>остварување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проекциите</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очекува</w:t>
      </w:r>
      <w:r w:rsidR="002C244A" w:rsidRPr="007738AF">
        <w:rPr>
          <w:rFonts w:ascii="Arial" w:hAnsi="Arial" w:cs="Arial"/>
          <w:sz w:val="22"/>
          <w:szCs w:val="22"/>
          <w:lang w:val="mk-MK"/>
        </w:rPr>
        <w:t xml:space="preserve"> </w:t>
      </w:r>
      <w:r w:rsidRPr="007738AF">
        <w:rPr>
          <w:rFonts w:ascii="Arial" w:hAnsi="Arial" w:cs="Arial"/>
          <w:sz w:val="22"/>
          <w:szCs w:val="22"/>
          <w:lang w:val="mk-MK"/>
        </w:rPr>
        <w:t>да</w:t>
      </w:r>
      <w:r w:rsidR="002C244A" w:rsidRPr="007738AF">
        <w:rPr>
          <w:rFonts w:ascii="Arial" w:hAnsi="Arial" w:cs="Arial"/>
          <w:sz w:val="22"/>
          <w:szCs w:val="22"/>
          <w:lang w:val="mk-MK"/>
        </w:rPr>
        <w:t xml:space="preserve"> </w:t>
      </w:r>
      <w:r w:rsidRPr="007738AF">
        <w:rPr>
          <w:rFonts w:ascii="Arial" w:hAnsi="Arial" w:cs="Arial"/>
          <w:sz w:val="22"/>
          <w:szCs w:val="22"/>
          <w:lang w:val="mk-MK"/>
        </w:rPr>
        <w:t>биде</w:t>
      </w:r>
      <w:r w:rsidR="002C244A" w:rsidRPr="007738AF">
        <w:rPr>
          <w:rFonts w:ascii="Arial" w:hAnsi="Arial" w:cs="Arial"/>
          <w:sz w:val="22"/>
          <w:szCs w:val="22"/>
          <w:lang w:val="mk-MK"/>
        </w:rPr>
        <w:t xml:space="preserve"> </w:t>
      </w:r>
      <w:r w:rsidRPr="007738AF">
        <w:rPr>
          <w:rFonts w:ascii="Arial" w:hAnsi="Arial" w:cs="Arial"/>
          <w:sz w:val="22"/>
          <w:szCs w:val="22"/>
          <w:lang w:val="mk-MK"/>
        </w:rPr>
        <w:t>постабилен</w:t>
      </w:r>
      <w:r w:rsidR="002C244A" w:rsidRPr="007738AF">
        <w:rPr>
          <w:rFonts w:ascii="Arial" w:hAnsi="Arial" w:cs="Arial"/>
          <w:sz w:val="22"/>
          <w:szCs w:val="22"/>
          <w:lang w:val="mk-MK"/>
        </w:rPr>
        <w:t xml:space="preserve"> </w:t>
      </w:r>
      <w:r w:rsidRPr="007738AF">
        <w:rPr>
          <w:rFonts w:ascii="Arial" w:hAnsi="Arial" w:cs="Arial"/>
          <w:sz w:val="22"/>
          <w:szCs w:val="22"/>
          <w:lang w:val="mk-MK"/>
        </w:rPr>
        <w:t>во</w:t>
      </w:r>
      <w:r w:rsidR="002C244A" w:rsidRPr="007738AF">
        <w:rPr>
          <w:rFonts w:ascii="Arial" w:hAnsi="Arial" w:cs="Arial"/>
          <w:sz w:val="22"/>
          <w:szCs w:val="22"/>
          <w:lang w:val="mk-MK"/>
        </w:rPr>
        <w:t xml:space="preserve"> </w:t>
      </w:r>
      <w:r w:rsidRPr="007738AF">
        <w:rPr>
          <w:rFonts w:ascii="Arial" w:hAnsi="Arial" w:cs="Arial"/>
          <w:sz w:val="22"/>
          <w:szCs w:val="22"/>
          <w:lang w:val="mk-MK"/>
        </w:rPr>
        <w:t>споредба</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претходната</w:t>
      </w:r>
      <w:r w:rsidR="002C244A" w:rsidRPr="007738AF">
        <w:rPr>
          <w:rFonts w:ascii="Arial" w:hAnsi="Arial" w:cs="Arial"/>
          <w:sz w:val="22"/>
          <w:szCs w:val="22"/>
          <w:lang w:val="mk-MK"/>
        </w:rPr>
        <w:t xml:space="preserve"> </w:t>
      </w:r>
      <w:r w:rsidRPr="007738AF">
        <w:rPr>
          <w:rFonts w:ascii="Arial" w:hAnsi="Arial" w:cs="Arial"/>
          <w:sz w:val="22"/>
          <w:szCs w:val="22"/>
          <w:lang w:val="mk-MK"/>
        </w:rPr>
        <w:t>година</w:t>
      </w:r>
      <w:r w:rsidR="002C244A" w:rsidRPr="007738AF">
        <w:rPr>
          <w:rFonts w:ascii="Arial" w:hAnsi="Arial" w:cs="Arial"/>
          <w:sz w:val="22"/>
          <w:szCs w:val="22"/>
          <w:lang w:val="mk-MK"/>
        </w:rPr>
        <w:t xml:space="preserve"> </w:t>
      </w:r>
      <w:r w:rsidRPr="007738AF">
        <w:rPr>
          <w:rFonts w:ascii="Arial" w:hAnsi="Arial" w:cs="Arial"/>
          <w:sz w:val="22"/>
          <w:szCs w:val="22"/>
          <w:lang w:val="mk-MK"/>
        </w:rPr>
        <w:t>иако</w:t>
      </w:r>
      <w:r w:rsidR="002C244A" w:rsidRPr="007738AF">
        <w:rPr>
          <w:rFonts w:ascii="Arial" w:hAnsi="Arial" w:cs="Arial"/>
          <w:sz w:val="22"/>
          <w:szCs w:val="22"/>
          <w:lang w:val="mk-MK"/>
        </w:rPr>
        <w:t xml:space="preserve"> </w:t>
      </w:r>
      <w:r w:rsidRPr="007738AF">
        <w:rPr>
          <w:rFonts w:ascii="Arial" w:hAnsi="Arial" w:cs="Arial"/>
          <w:sz w:val="22"/>
          <w:szCs w:val="22"/>
          <w:lang w:val="mk-MK"/>
        </w:rPr>
        <w:t>ризиците</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неизвесноста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натаму</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присутни</w:t>
      </w:r>
      <w:r w:rsidR="002C244A" w:rsidRPr="007738AF">
        <w:rPr>
          <w:rFonts w:ascii="Arial" w:hAnsi="Arial" w:cs="Arial"/>
          <w:sz w:val="24"/>
          <w:szCs w:val="24"/>
          <w:lang w:val="mk-MK"/>
        </w:rPr>
        <w:t>.</w:t>
      </w:r>
    </w:p>
    <w:p w:rsidR="00682A73" w:rsidRPr="007738AF" w:rsidRDefault="00682A73" w:rsidP="00DD73BD">
      <w:pPr>
        <w:jc w:val="both"/>
        <w:rPr>
          <w:rFonts w:ascii="Arial" w:hAnsi="Arial" w:cs="Arial"/>
          <w:b/>
          <w:bCs/>
          <w:i/>
          <w:iCs/>
          <w:sz w:val="22"/>
          <w:szCs w:val="22"/>
          <w:lang w:val="mk-MK"/>
        </w:rPr>
      </w:pPr>
    </w:p>
    <w:p w:rsidR="00682A73" w:rsidRPr="007738AF" w:rsidRDefault="00682A73" w:rsidP="00DD73BD">
      <w:pPr>
        <w:jc w:val="both"/>
        <w:rPr>
          <w:rFonts w:ascii="Arial" w:hAnsi="Arial" w:cs="Arial"/>
          <w:b/>
          <w:bCs/>
          <w:sz w:val="22"/>
          <w:szCs w:val="22"/>
          <w:lang w:val="mk-MK"/>
        </w:rPr>
      </w:pPr>
    </w:p>
    <w:p w:rsidR="00E3130A" w:rsidRPr="007738AF" w:rsidRDefault="00E3130A" w:rsidP="00764CA8">
      <w:pPr>
        <w:numPr>
          <w:ilvl w:val="0"/>
          <w:numId w:val="12"/>
        </w:numPr>
        <w:jc w:val="both"/>
        <w:rPr>
          <w:rFonts w:ascii="Arial" w:hAnsi="Arial" w:cs="Arial"/>
          <w:b/>
          <w:bCs/>
          <w:sz w:val="22"/>
          <w:szCs w:val="22"/>
          <w:lang w:val="mk-MK"/>
        </w:rPr>
      </w:pPr>
      <w:r w:rsidRPr="007738AF">
        <w:rPr>
          <w:rFonts w:ascii="Arial" w:hAnsi="Arial" w:cs="Arial"/>
          <w:b/>
          <w:bCs/>
          <w:sz w:val="22"/>
          <w:szCs w:val="22"/>
          <w:lang w:val="mk-MK"/>
        </w:rPr>
        <w:t>НАШАТА</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ВИЗИЈА</w:t>
      </w:r>
      <w:r w:rsidR="002C244A" w:rsidRPr="007738AF">
        <w:rPr>
          <w:rFonts w:ascii="Arial" w:hAnsi="Arial" w:cs="Arial"/>
          <w:b/>
          <w:bCs/>
          <w:sz w:val="22"/>
          <w:szCs w:val="22"/>
          <w:lang w:val="mk-MK"/>
        </w:rPr>
        <w:t xml:space="preserve">, </w:t>
      </w:r>
      <w:r w:rsidR="006A208C" w:rsidRPr="007738AF">
        <w:rPr>
          <w:rFonts w:ascii="Arial" w:hAnsi="Arial" w:cs="Arial"/>
          <w:b/>
          <w:bCs/>
          <w:sz w:val="22"/>
          <w:szCs w:val="22"/>
          <w:lang w:val="mk-MK"/>
        </w:rPr>
        <w:t xml:space="preserve">МИСИЈА, </w:t>
      </w:r>
      <w:r w:rsidRPr="007738AF">
        <w:rPr>
          <w:rFonts w:ascii="Arial" w:hAnsi="Arial" w:cs="Arial"/>
          <w:b/>
          <w:bCs/>
          <w:sz w:val="22"/>
          <w:szCs w:val="22"/>
          <w:lang w:val="mk-MK"/>
        </w:rPr>
        <w:t>ВРЕДНОСТИ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ПРИНЦИПИ</w:t>
      </w:r>
      <w:r w:rsidR="002C244A" w:rsidRPr="007738AF">
        <w:rPr>
          <w:rFonts w:ascii="Arial" w:hAnsi="Arial" w:cs="Arial"/>
          <w:b/>
          <w:bCs/>
          <w:sz w:val="22"/>
          <w:szCs w:val="22"/>
          <w:lang w:val="mk-MK"/>
        </w:rPr>
        <w:t xml:space="preserve"> </w:t>
      </w:r>
    </w:p>
    <w:p w:rsidR="00E3130A" w:rsidRPr="007738AF" w:rsidRDefault="00E3130A" w:rsidP="00E3130A">
      <w:pPr>
        <w:ind w:left="720"/>
        <w:jc w:val="both"/>
        <w:rPr>
          <w:rFonts w:ascii="Arial" w:hAnsi="Arial" w:cs="Arial"/>
          <w:b/>
          <w:bCs/>
          <w:sz w:val="22"/>
          <w:szCs w:val="22"/>
          <w:lang w:val="mk-MK"/>
        </w:rPr>
      </w:pPr>
    </w:p>
    <w:p w:rsidR="00302971" w:rsidRPr="007738AF" w:rsidRDefault="00302971" w:rsidP="00302971">
      <w:pPr>
        <w:autoSpaceDE w:val="0"/>
        <w:autoSpaceDN w:val="0"/>
        <w:adjustRightInd w:val="0"/>
        <w:jc w:val="both"/>
        <w:rPr>
          <w:rFonts w:asciiTheme="minorHAnsi" w:hAnsiTheme="minorHAnsi" w:cs="Arial"/>
          <w:b/>
          <w:bCs/>
          <w:i/>
          <w:iCs/>
          <w:sz w:val="22"/>
          <w:szCs w:val="22"/>
          <w:lang w:val="mk-MK"/>
        </w:rPr>
      </w:pPr>
    </w:p>
    <w:p w:rsidR="00DD73BD" w:rsidRPr="007738AF" w:rsidRDefault="00DD73BD" w:rsidP="00DD73BD">
      <w:pPr>
        <w:jc w:val="both"/>
        <w:rPr>
          <w:rFonts w:ascii="Arial" w:hAnsi="Arial" w:cs="Arial"/>
          <w:b/>
          <w:noProof/>
          <w:sz w:val="22"/>
          <w:szCs w:val="22"/>
          <w:lang w:val="mk-MK"/>
        </w:rPr>
      </w:pPr>
      <w:r w:rsidRPr="007738AF">
        <w:rPr>
          <w:rFonts w:ascii="Arial" w:hAnsi="Arial" w:cs="Arial"/>
          <w:b/>
          <w:noProof/>
          <w:sz w:val="22"/>
          <w:szCs w:val="22"/>
          <w:lang w:val="mk-MK"/>
        </w:rPr>
        <w:t>Нашата</w:t>
      </w:r>
      <w:r w:rsidR="002C244A" w:rsidRPr="007738AF">
        <w:rPr>
          <w:rFonts w:ascii="Arial" w:hAnsi="Arial" w:cs="Arial"/>
          <w:b/>
          <w:noProof/>
          <w:sz w:val="22"/>
          <w:szCs w:val="22"/>
          <w:lang w:val="mk-MK"/>
        </w:rPr>
        <w:t xml:space="preserve"> </w:t>
      </w:r>
      <w:r w:rsidRPr="007738AF">
        <w:rPr>
          <w:rFonts w:ascii="Arial" w:hAnsi="Arial" w:cs="Arial"/>
          <w:b/>
          <w:noProof/>
          <w:sz w:val="22"/>
          <w:szCs w:val="22"/>
          <w:lang w:val="mk-MK"/>
        </w:rPr>
        <w:t>визија</w:t>
      </w:r>
    </w:p>
    <w:p w:rsidR="00373E4B" w:rsidRPr="007738AF" w:rsidRDefault="00373E4B" w:rsidP="00DD73BD">
      <w:pPr>
        <w:jc w:val="both"/>
        <w:rPr>
          <w:rFonts w:ascii="Arial" w:hAnsi="Arial" w:cs="Arial"/>
          <w:b/>
          <w:noProof/>
          <w:sz w:val="22"/>
          <w:szCs w:val="22"/>
          <w:lang w:val="mk-MK"/>
        </w:rPr>
      </w:pPr>
    </w:p>
    <w:p w:rsidR="006A208C" w:rsidRPr="007738AF" w:rsidRDefault="006A208C" w:rsidP="00DD73BD">
      <w:pPr>
        <w:jc w:val="both"/>
        <w:rPr>
          <w:rFonts w:ascii="Arial" w:hAnsi="Arial" w:cs="Arial"/>
          <w:noProof/>
          <w:sz w:val="22"/>
          <w:szCs w:val="22"/>
          <w:lang w:val="mk-MK"/>
        </w:rPr>
      </w:pPr>
      <w:r w:rsidRPr="007738AF">
        <w:rPr>
          <w:rFonts w:ascii="Arial" w:hAnsi="Arial" w:cs="Arial"/>
          <w:noProof/>
          <w:sz w:val="22"/>
          <w:szCs w:val="22"/>
          <w:lang w:val="mk-MK"/>
        </w:rPr>
        <w:t xml:space="preserve">Визијата на </w:t>
      </w:r>
      <w:r w:rsidR="006955CE" w:rsidRPr="007738AF">
        <w:rPr>
          <w:rFonts w:ascii="Arial" w:hAnsi="Arial" w:cs="Arial"/>
          <w:noProof/>
          <w:sz w:val="22"/>
          <w:szCs w:val="22"/>
          <w:lang w:val="mk-MK"/>
        </w:rPr>
        <w:t>Капитал</w:t>
      </w:r>
      <w:r w:rsidR="002C244A" w:rsidRPr="007738AF">
        <w:rPr>
          <w:rFonts w:ascii="Arial" w:hAnsi="Arial" w:cs="Arial"/>
          <w:noProof/>
          <w:sz w:val="22"/>
          <w:szCs w:val="22"/>
          <w:lang w:val="mk-MK"/>
        </w:rPr>
        <w:t xml:space="preserve"> </w:t>
      </w:r>
      <w:r w:rsidR="006955CE" w:rsidRPr="007738AF">
        <w:rPr>
          <w:rFonts w:ascii="Arial" w:hAnsi="Arial" w:cs="Arial"/>
          <w:noProof/>
          <w:sz w:val="22"/>
          <w:szCs w:val="22"/>
          <w:lang w:val="mk-MK"/>
        </w:rPr>
        <w:t>Банка</w:t>
      </w:r>
      <w:r w:rsidR="002C244A" w:rsidRPr="007738AF">
        <w:rPr>
          <w:rFonts w:ascii="Arial" w:hAnsi="Arial" w:cs="Arial"/>
          <w:noProof/>
          <w:sz w:val="22"/>
          <w:szCs w:val="22"/>
          <w:lang w:val="mk-MK"/>
        </w:rPr>
        <w:t xml:space="preserve"> </w:t>
      </w:r>
      <w:r w:rsidR="006955CE" w:rsidRPr="007738AF">
        <w:rPr>
          <w:rFonts w:ascii="Arial" w:hAnsi="Arial" w:cs="Arial"/>
          <w:noProof/>
          <w:sz w:val="22"/>
          <w:szCs w:val="22"/>
          <w:lang w:val="mk-MK"/>
        </w:rPr>
        <w:t>е</w:t>
      </w:r>
      <w:r w:rsidR="002C244A" w:rsidRPr="007738AF">
        <w:rPr>
          <w:rFonts w:ascii="Arial" w:hAnsi="Arial" w:cs="Arial"/>
          <w:noProof/>
          <w:sz w:val="22"/>
          <w:szCs w:val="22"/>
          <w:lang w:val="mk-MK"/>
        </w:rPr>
        <w:t xml:space="preserve"> </w:t>
      </w:r>
      <w:r w:rsidRPr="007738AF">
        <w:rPr>
          <w:rFonts w:ascii="Arial" w:hAnsi="Arial" w:cs="Arial"/>
          <w:noProof/>
          <w:sz w:val="22"/>
          <w:szCs w:val="22"/>
          <w:lang w:val="mk-MK"/>
        </w:rPr>
        <w:t xml:space="preserve">да прерасне во водечки бренд препознатлив по специјализираните банкарски услуги во областа на финансирање на </w:t>
      </w:r>
      <w:r w:rsidR="00DD73BD" w:rsidRPr="007738AF">
        <w:rPr>
          <w:rFonts w:ascii="Arial" w:hAnsi="Arial" w:cs="Arial"/>
          <w:noProof/>
          <w:sz w:val="22"/>
          <w:szCs w:val="22"/>
          <w:lang w:val="bg-BG"/>
        </w:rPr>
        <w:t>микро</w:t>
      </w:r>
      <w:r w:rsidR="002C244A" w:rsidRPr="007738AF">
        <w:rPr>
          <w:rFonts w:ascii="Arial" w:hAnsi="Arial" w:cs="Arial"/>
          <w:noProof/>
          <w:sz w:val="22"/>
          <w:szCs w:val="22"/>
          <w:lang w:val="bg-BG"/>
        </w:rPr>
        <w:t>,</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мали</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и</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средни</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компании</w:t>
      </w:r>
      <w:r w:rsidRPr="007738AF">
        <w:rPr>
          <w:rFonts w:ascii="Arial" w:hAnsi="Arial" w:cs="Arial"/>
          <w:noProof/>
          <w:sz w:val="22"/>
          <w:szCs w:val="22"/>
          <w:lang w:val="mk-MK"/>
        </w:rPr>
        <w:t>,</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јавно</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финансирање</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корпоративно</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финансирање</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и</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финансирање</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на</w:t>
      </w:r>
      <w:r w:rsidR="002C244A" w:rsidRPr="007738AF">
        <w:rPr>
          <w:rFonts w:ascii="Arial" w:hAnsi="Arial" w:cs="Arial"/>
          <w:noProof/>
          <w:sz w:val="22"/>
          <w:szCs w:val="22"/>
          <w:lang w:val="mk-MK"/>
        </w:rPr>
        <w:t xml:space="preserve"> </w:t>
      </w:r>
      <w:r w:rsidR="00DD73BD" w:rsidRPr="007738AF">
        <w:rPr>
          <w:rFonts w:ascii="Arial" w:hAnsi="Arial" w:cs="Arial"/>
          <w:noProof/>
          <w:sz w:val="22"/>
          <w:szCs w:val="22"/>
          <w:lang w:val="mk-MK"/>
        </w:rPr>
        <w:t>недвижности</w:t>
      </w:r>
      <w:r w:rsidRPr="007738AF">
        <w:rPr>
          <w:rFonts w:ascii="Arial" w:hAnsi="Arial" w:cs="Arial"/>
          <w:noProof/>
          <w:sz w:val="22"/>
          <w:szCs w:val="22"/>
          <w:lang w:val="mk-MK"/>
        </w:rPr>
        <w:t xml:space="preserve"> како и во институција која нуди универзални банкарски услуги со врвен квалитет</w:t>
      </w:r>
      <w:r w:rsidRPr="007738AF">
        <w:rPr>
          <w:rFonts w:ascii="Arial" w:hAnsi="Arial" w:cs="Arial"/>
          <w:sz w:val="22"/>
          <w:szCs w:val="22"/>
          <w:lang w:val="mk-MK"/>
        </w:rPr>
        <w:t>.</w:t>
      </w:r>
    </w:p>
    <w:p w:rsidR="00DD73BD" w:rsidRPr="007738AF" w:rsidRDefault="002C244A" w:rsidP="00DD73BD">
      <w:pPr>
        <w:jc w:val="both"/>
        <w:rPr>
          <w:rFonts w:ascii="Arial" w:hAnsi="Arial" w:cs="Arial"/>
          <w:noProof/>
          <w:sz w:val="22"/>
          <w:szCs w:val="22"/>
          <w:lang w:val="mk-MK"/>
        </w:rPr>
      </w:pPr>
      <w:r w:rsidRPr="007738AF">
        <w:rPr>
          <w:rFonts w:ascii="Arial" w:hAnsi="Arial" w:cs="Arial"/>
          <w:noProof/>
          <w:sz w:val="22"/>
          <w:szCs w:val="22"/>
          <w:lang w:val="mk-MK"/>
        </w:rPr>
        <w:t xml:space="preserve">  </w:t>
      </w:r>
    </w:p>
    <w:p w:rsidR="006A208C" w:rsidRPr="007738AF" w:rsidRDefault="006A208C" w:rsidP="006A208C">
      <w:pPr>
        <w:jc w:val="both"/>
        <w:rPr>
          <w:rFonts w:ascii="Arial" w:hAnsi="Arial" w:cs="Arial"/>
          <w:b/>
          <w:bCs/>
          <w:sz w:val="22"/>
          <w:szCs w:val="22"/>
          <w:lang w:val="mk-MK"/>
        </w:rPr>
      </w:pPr>
      <w:r w:rsidRPr="007738AF">
        <w:rPr>
          <w:rFonts w:ascii="Arial" w:hAnsi="Arial" w:cs="Arial"/>
          <w:b/>
          <w:bCs/>
          <w:sz w:val="22"/>
          <w:szCs w:val="22"/>
          <w:lang w:val="mk-MK"/>
        </w:rPr>
        <w:t xml:space="preserve">Нашата мисија </w:t>
      </w:r>
    </w:p>
    <w:p w:rsidR="006A208C" w:rsidRPr="007738AF" w:rsidRDefault="006A208C" w:rsidP="006A208C">
      <w:pPr>
        <w:jc w:val="both"/>
        <w:rPr>
          <w:rFonts w:ascii="Arial" w:hAnsi="Arial" w:cs="Arial"/>
          <w:bCs/>
          <w:sz w:val="22"/>
          <w:szCs w:val="22"/>
          <w:lang w:val="mk-MK"/>
        </w:rPr>
      </w:pPr>
    </w:p>
    <w:p w:rsidR="006A208C" w:rsidRPr="007738AF" w:rsidRDefault="006A208C" w:rsidP="006A208C">
      <w:pPr>
        <w:jc w:val="both"/>
        <w:rPr>
          <w:rFonts w:ascii="Arial" w:hAnsi="Arial" w:cs="Arial"/>
          <w:bCs/>
          <w:sz w:val="22"/>
          <w:szCs w:val="22"/>
          <w:lang w:val="mk-MK"/>
        </w:rPr>
      </w:pPr>
      <w:r w:rsidRPr="007738AF">
        <w:rPr>
          <w:rFonts w:ascii="Arial" w:hAnsi="Arial" w:cs="Arial"/>
          <w:bCs/>
          <w:sz w:val="22"/>
          <w:szCs w:val="22"/>
          <w:lang w:val="mk-MK"/>
        </w:rPr>
        <w:t xml:space="preserve">Нашата мисија е да им понудиме на клиентите највисок стандард на финансиски услуги и да им помогнеме во остварување на нивните зацртани лични и бизнис цели, истовремено градејќи долгорочни релации и взаемна корист. Веруваме во подобрување на просперитетот на  нашите клиенти, </w:t>
      </w:r>
      <w:r w:rsidRPr="007738AF">
        <w:rPr>
          <w:rFonts w:ascii="Arial" w:hAnsi="Arial" w:cs="Arial"/>
          <w:bCs/>
          <w:sz w:val="22"/>
          <w:szCs w:val="22"/>
          <w:lang w:val="mk-MK"/>
        </w:rPr>
        <w:lastRenderedPageBreak/>
        <w:t xml:space="preserve">нашите вработени и акционери, </w:t>
      </w:r>
      <w:r w:rsidRPr="007738AF">
        <w:rPr>
          <w:rFonts w:ascii="Arial" w:hAnsi="Arial" w:cs="Arial"/>
          <w:b/>
          <w:bCs/>
          <w:sz w:val="22"/>
          <w:szCs w:val="22"/>
          <w:lang w:val="mk-MK"/>
        </w:rPr>
        <w:t xml:space="preserve"> </w:t>
      </w:r>
      <w:r w:rsidRPr="007738AF">
        <w:rPr>
          <w:rFonts w:ascii="Arial" w:hAnsi="Arial" w:cs="Arial"/>
          <w:bCs/>
          <w:sz w:val="22"/>
          <w:szCs w:val="22"/>
          <w:lang w:val="mk-MK"/>
        </w:rPr>
        <w:t>преку</w:t>
      </w:r>
      <w:r w:rsidRPr="007738AF">
        <w:rPr>
          <w:rFonts w:ascii="Arial" w:hAnsi="Arial" w:cs="Arial"/>
          <w:b/>
          <w:bCs/>
          <w:sz w:val="22"/>
          <w:szCs w:val="22"/>
          <w:lang w:val="mk-MK"/>
        </w:rPr>
        <w:t xml:space="preserve"> </w:t>
      </w:r>
      <w:r w:rsidRPr="007738AF">
        <w:rPr>
          <w:rFonts w:ascii="Arial" w:hAnsi="Arial" w:cs="Arial"/>
          <w:bCs/>
          <w:sz w:val="22"/>
          <w:szCs w:val="22"/>
          <w:lang w:val="mk-MK"/>
        </w:rPr>
        <w:t>овозможување на  нови вредности на оние кои ги опслужуваме.</w:t>
      </w:r>
    </w:p>
    <w:p w:rsidR="006A208C" w:rsidRPr="007738AF" w:rsidRDefault="006A208C" w:rsidP="006A208C">
      <w:pPr>
        <w:autoSpaceDE w:val="0"/>
        <w:autoSpaceDN w:val="0"/>
        <w:adjustRightInd w:val="0"/>
        <w:jc w:val="both"/>
        <w:rPr>
          <w:rFonts w:asciiTheme="minorHAnsi" w:hAnsiTheme="minorHAnsi" w:cs="M_Svoboda,Bold"/>
          <w:b/>
          <w:bCs/>
          <w:sz w:val="22"/>
          <w:szCs w:val="22"/>
          <w:lang w:val="mk-MK"/>
        </w:rPr>
      </w:pPr>
    </w:p>
    <w:p w:rsidR="006A208C" w:rsidRPr="007738AF" w:rsidRDefault="006A208C" w:rsidP="006A208C">
      <w:pPr>
        <w:autoSpaceDE w:val="0"/>
        <w:autoSpaceDN w:val="0"/>
        <w:adjustRightInd w:val="0"/>
        <w:jc w:val="both"/>
        <w:rPr>
          <w:rFonts w:ascii="Arial" w:hAnsi="Arial" w:cs="Arial"/>
          <w:sz w:val="22"/>
          <w:szCs w:val="22"/>
          <w:lang w:val="mk-MK"/>
        </w:rPr>
      </w:pPr>
      <w:r w:rsidRPr="007738AF">
        <w:rPr>
          <w:rFonts w:ascii="Arial" w:hAnsi="Arial" w:cs="Arial"/>
          <w:bCs/>
          <w:sz w:val="22"/>
          <w:szCs w:val="22"/>
          <w:lang w:val="mk-MK"/>
        </w:rPr>
        <w:t>Мисијата на Банката</w:t>
      </w:r>
      <w:r w:rsidRPr="007738AF">
        <w:rPr>
          <w:rFonts w:ascii="Arial" w:hAnsi="Arial" w:cs="Arial"/>
          <w:sz w:val="22"/>
          <w:szCs w:val="22"/>
          <w:lang w:val="mk-MK"/>
        </w:rPr>
        <w:t>, како водач при одредувањето на стратешките цели е:</w:t>
      </w:r>
    </w:p>
    <w:p w:rsidR="006A208C" w:rsidRPr="007738AF" w:rsidRDefault="006A208C" w:rsidP="006A208C">
      <w:pPr>
        <w:autoSpaceDE w:val="0"/>
        <w:autoSpaceDN w:val="0"/>
        <w:adjustRightInd w:val="0"/>
        <w:jc w:val="both"/>
        <w:rPr>
          <w:rFonts w:asciiTheme="minorHAnsi" w:hAnsiTheme="minorHAnsi" w:cs="M_Svoboda"/>
          <w:sz w:val="22"/>
          <w:szCs w:val="22"/>
          <w:lang w:val="mk-MK"/>
        </w:rPr>
      </w:pPr>
    </w:p>
    <w:p w:rsidR="006A208C" w:rsidRPr="007738AF" w:rsidRDefault="006A208C" w:rsidP="00764CA8">
      <w:pPr>
        <w:numPr>
          <w:ilvl w:val="0"/>
          <w:numId w:val="5"/>
        </w:numPr>
        <w:autoSpaceDE w:val="0"/>
        <w:autoSpaceDN w:val="0"/>
        <w:adjustRightInd w:val="0"/>
        <w:jc w:val="both"/>
        <w:rPr>
          <w:rFonts w:ascii="MAC C Swiss" w:hAnsi="MAC C Swiss" w:cs="M_Svoboda"/>
          <w:sz w:val="22"/>
          <w:szCs w:val="22"/>
          <w:lang w:val="mk-MK"/>
        </w:rPr>
      </w:pPr>
      <w:r w:rsidRPr="007738AF">
        <w:rPr>
          <w:rFonts w:ascii="Arial" w:hAnsi="Arial" w:cs="Arial"/>
          <w:sz w:val="22"/>
          <w:szCs w:val="22"/>
          <w:lang w:val="mk-MK"/>
        </w:rPr>
        <w:t xml:space="preserve">Преку мобилизирање на слободни парични средства од физички и правни лица, понуда на високо квалитетни финансиски производи и услуги за нефинансиските друштва и домаќинствата по конкурентни и прифатливи цени, да остварува максимална добивка за акционерите, </w:t>
      </w:r>
      <w:r w:rsidRPr="007738AF">
        <w:rPr>
          <w:rFonts w:ascii="Arial" w:hAnsi="Arial" w:cs="Arial"/>
          <w:sz w:val="22"/>
          <w:szCs w:val="22"/>
          <w:lang w:val="bg-BG"/>
        </w:rPr>
        <w:t>клиентите и нашите вработени</w:t>
      </w:r>
      <w:r w:rsidRPr="007738AF">
        <w:rPr>
          <w:rFonts w:ascii="Arial" w:hAnsi="Arial" w:cs="Arial"/>
          <w:sz w:val="22"/>
          <w:szCs w:val="22"/>
          <w:lang w:val="mk-MK"/>
        </w:rPr>
        <w:t xml:space="preserve"> со прифатливо ниво на ризик.</w:t>
      </w:r>
    </w:p>
    <w:p w:rsidR="006A208C" w:rsidRPr="007738AF" w:rsidRDefault="006A208C" w:rsidP="00764CA8">
      <w:pPr>
        <w:numPr>
          <w:ilvl w:val="0"/>
          <w:numId w:val="5"/>
        </w:numPr>
        <w:autoSpaceDE w:val="0"/>
        <w:autoSpaceDN w:val="0"/>
        <w:adjustRightInd w:val="0"/>
        <w:jc w:val="both"/>
        <w:rPr>
          <w:rFonts w:ascii="Arial" w:hAnsi="Arial" w:cs="Arial"/>
          <w:bCs/>
          <w:iCs/>
          <w:sz w:val="22"/>
          <w:szCs w:val="22"/>
          <w:lang w:val="mk-MK"/>
        </w:rPr>
      </w:pPr>
      <w:r w:rsidRPr="007738AF">
        <w:rPr>
          <w:rFonts w:ascii="Arial" w:hAnsi="Arial" w:cs="Arial"/>
          <w:bCs/>
          <w:iCs/>
          <w:sz w:val="22"/>
          <w:szCs w:val="22"/>
          <w:lang w:val="mk-MK"/>
        </w:rPr>
        <w:t>Да остане банка партнер за МСП и населението, стремејќи се кон создавање на највисоки вредности за своите клиенти.</w:t>
      </w:r>
    </w:p>
    <w:p w:rsidR="00DD73BD" w:rsidRPr="007738AF" w:rsidRDefault="00DD73BD" w:rsidP="00DD73BD">
      <w:pPr>
        <w:jc w:val="both"/>
        <w:rPr>
          <w:rFonts w:ascii="Arial" w:hAnsi="Arial" w:cs="Arial"/>
          <w:noProof/>
          <w:sz w:val="22"/>
          <w:szCs w:val="22"/>
          <w:lang w:val="mk-MK"/>
        </w:rPr>
      </w:pPr>
    </w:p>
    <w:p w:rsidR="00DD73BD" w:rsidRPr="007738AF" w:rsidRDefault="00DD73BD" w:rsidP="00DD73BD">
      <w:pPr>
        <w:jc w:val="both"/>
        <w:rPr>
          <w:rFonts w:ascii="Arial" w:hAnsi="Arial" w:cs="Arial"/>
          <w:b/>
          <w:sz w:val="22"/>
          <w:szCs w:val="22"/>
          <w:lang w:val="mk-MK"/>
        </w:rPr>
      </w:pPr>
      <w:r w:rsidRPr="007738AF">
        <w:rPr>
          <w:rFonts w:ascii="Arial" w:hAnsi="Arial" w:cs="Arial"/>
          <w:b/>
          <w:sz w:val="22"/>
          <w:szCs w:val="22"/>
          <w:lang w:val="mk-MK"/>
        </w:rPr>
        <w:t>Наши</w:t>
      </w:r>
      <w:r w:rsidR="002C244A" w:rsidRPr="007738AF">
        <w:rPr>
          <w:rFonts w:ascii="Arial" w:hAnsi="Arial" w:cs="Arial"/>
          <w:b/>
          <w:sz w:val="22"/>
          <w:szCs w:val="22"/>
          <w:lang w:val="mk-MK"/>
        </w:rPr>
        <w:t xml:space="preserve"> </w:t>
      </w:r>
      <w:r w:rsidRPr="007738AF">
        <w:rPr>
          <w:rFonts w:ascii="Arial" w:hAnsi="Arial" w:cs="Arial"/>
          <w:b/>
          <w:sz w:val="22"/>
          <w:szCs w:val="22"/>
          <w:lang w:val="mk-MK"/>
        </w:rPr>
        <w:t>вредности</w:t>
      </w:r>
    </w:p>
    <w:p w:rsidR="00373E4B" w:rsidRPr="007738AF" w:rsidRDefault="00373E4B" w:rsidP="00DD73BD">
      <w:pPr>
        <w:jc w:val="both"/>
        <w:rPr>
          <w:rFonts w:ascii="Arial" w:hAnsi="Arial" w:cs="Arial"/>
          <w:b/>
          <w:sz w:val="22"/>
          <w:szCs w:val="22"/>
          <w:lang w:val="mk-MK"/>
        </w:rPr>
      </w:pPr>
    </w:p>
    <w:p w:rsidR="00DD73BD" w:rsidRPr="007738AF" w:rsidRDefault="00DD73BD" w:rsidP="00764CA8">
      <w:pPr>
        <w:numPr>
          <w:ilvl w:val="1"/>
          <w:numId w:val="9"/>
        </w:numPr>
        <w:ind w:left="709" w:hanging="283"/>
        <w:jc w:val="both"/>
        <w:rPr>
          <w:rFonts w:ascii="Arial" w:hAnsi="Arial" w:cs="Arial"/>
          <w:sz w:val="22"/>
          <w:szCs w:val="22"/>
          <w:lang w:val="mk-MK"/>
        </w:rPr>
      </w:pPr>
      <w:r w:rsidRPr="007738AF">
        <w:rPr>
          <w:rFonts w:ascii="Arial" w:hAnsi="Arial" w:cs="Arial"/>
          <w:b/>
          <w:sz w:val="22"/>
          <w:szCs w:val="22"/>
          <w:lang w:val="mk-MK"/>
        </w:rPr>
        <w:t>Безбедност</w:t>
      </w:r>
      <w:r w:rsidR="002C244A" w:rsidRPr="007738AF">
        <w:rPr>
          <w:rFonts w:ascii="Arial" w:hAnsi="Arial" w:cs="Arial"/>
          <w:b/>
          <w:sz w:val="22"/>
          <w:szCs w:val="22"/>
          <w:lang w:val="mk-MK"/>
        </w:rPr>
        <w:t xml:space="preserve"> </w:t>
      </w:r>
      <w:r w:rsidR="002C244A" w:rsidRPr="007738AF">
        <w:rPr>
          <w:rFonts w:ascii="Arial" w:hAnsi="Arial" w:cs="Arial"/>
          <w:sz w:val="22"/>
          <w:szCs w:val="22"/>
          <w:lang w:val="mk-MK"/>
        </w:rPr>
        <w:t xml:space="preserve">- </w:t>
      </w:r>
      <w:r w:rsidRPr="007738AF">
        <w:rPr>
          <w:rFonts w:ascii="Arial" w:hAnsi="Arial" w:cs="Arial"/>
          <w:sz w:val="22"/>
          <w:szCs w:val="22"/>
          <w:lang w:val="mk-MK"/>
        </w:rPr>
        <w:t>целиме</w:t>
      </w:r>
      <w:r w:rsidR="002C244A" w:rsidRPr="007738AF">
        <w:rPr>
          <w:rFonts w:ascii="Arial" w:hAnsi="Arial" w:cs="Arial"/>
          <w:sz w:val="22"/>
          <w:szCs w:val="22"/>
          <w:lang w:val="mk-MK"/>
        </w:rPr>
        <w:t xml:space="preserve"> </w:t>
      </w:r>
      <w:r w:rsidRPr="007738AF">
        <w:rPr>
          <w:rFonts w:ascii="Arial" w:hAnsi="Arial" w:cs="Arial"/>
          <w:sz w:val="22"/>
          <w:szCs w:val="22"/>
          <w:lang w:val="mk-MK"/>
        </w:rPr>
        <w:t>кон</w:t>
      </w:r>
      <w:r w:rsidR="002C244A" w:rsidRPr="007738AF">
        <w:rPr>
          <w:rFonts w:ascii="Arial" w:hAnsi="Arial" w:cs="Arial"/>
          <w:sz w:val="22"/>
          <w:szCs w:val="22"/>
          <w:lang w:val="mk-MK"/>
        </w:rPr>
        <w:t xml:space="preserve"> </w:t>
      </w:r>
      <w:r w:rsidRPr="007738AF">
        <w:rPr>
          <w:rFonts w:ascii="Arial" w:hAnsi="Arial" w:cs="Arial"/>
          <w:sz w:val="22"/>
          <w:szCs w:val="22"/>
          <w:lang w:val="mk-MK"/>
        </w:rPr>
        <w:t>солиден</w:t>
      </w:r>
      <w:r w:rsidR="002C244A" w:rsidRPr="007738AF">
        <w:rPr>
          <w:rFonts w:ascii="Arial" w:hAnsi="Arial" w:cs="Arial"/>
          <w:sz w:val="22"/>
          <w:szCs w:val="22"/>
          <w:lang w:val="mk-MK"/>
        </w:rPr>
        <w:t xml:space="preserve"> </w:t>
      </w:r>
      <w:r w:rsidRPr="007738AF">
        <w:rPr>
          <w:rFonts w:ascii="Arial" w:hAnsi="Arial" w:cs="Arial"/>
          <w:sz w:val="22"/>
          <w:szCs w:val="22"/>
          <w:lang w:val="mk-MK"/>
        </w:rPr>
        <w:t>пораст</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максимизирање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вредностите</w:t>
      </w:r>
      <w:r w:rsidR="002C244A" w:rsidRPr="007738AF">
        <w:rPr>
          <w:rFonts w:ascii="Arial" w:hAnsi="Arial" w:cs="Arial"/>
          <w:sz w:val="22"/>
          <w:szCs w:val="22"/>
          <w:lang w:val="mk-MK"/>
        </w:rPr>
        <w:t xml:space="preserve"> </w:t>
      </w:r>
      <w:r w:rsidRPr="007738AF">
        <w:rPr>
          <w:rFonts w:ascii="Arial" w:hAnsi="Arial" w:cs="Arial"/>
          <w:sz w:val="22"/>
          <w:szCs w:val="22"/>
          <w:lang w:val="mk-MK"/>
        </w:rPr>
        <w:t>преку</w:t>
      </w:r>
      <w:r w:rsidR="002C244A" w:rsidRPr="007738AF">
        <w:rPr>
          <w:rFonts w:ascii="Arial" w:hAnsi="Arial" w:cs="Arial"/>
          <w:sz w:val="22"/>
          <w:szCs w:val="22"/>
          <w:lang w:val="mk-MK"/>
        </w:rPr>
        <w:t xml:space="preserve"> </w:t>
      </w:r>
      <w:r w:rsidRPr="007738AF">
        <w:rPr>
          <w:rFonts w:ascii="Arial" w:hAnsi="Arial" w:cs="Arial"/>
          <w:sz w:val="22"/>
          <w:szCs w:val="22"/>
          <w:lang w:val="mk-MK"/>
        </w:rPr>
        <w:t>овозможување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финансиски</w:t>
      </w:r>
      <w:r w:rsidR="002C244A" w:rsidRPr="007738AF">
        <w:rPr>
          <w:rFonts w:ascii="Arial" w:hAnsi="Arial" w:cs="Arial"/>
          <w:sz w:val="22"/>
          <w:szCs w:val="22"/>
          <w:lang w:val="mk-MK"/>
        </w:rPr>
        <w:t xml:space="preserve"> </w:t>
      </w:r>
      <w:r w:rsidRPr="007738AF">
        <w:rPr>
          <w:rFonts w:ascii="Arial" w:hAnsi="Arial" w:cs="Arial"/>
          <w:sz w:val="22"/>
          <w:szCs w:val="22"/>
          <w:lang w:val="mk-MK"/>
        </w:rPr>
        <w:t>сервиси</w:t>
      </w:r>
      <w:r w:rsidR="002C244A" w:rsidRPr="007738AF">
        <w:rPr>
          <w:rFonts w:ascii="Arial" w:hAnsi="Arial" w:cs="Arial"/>
          <w:sz w:val="22"/>
          <w:szCs w:val="22"/>
          <w:lang w:val="mk-MK"/>
        </w:rPr>
        <w:t xml:space="preserve"> </w:t>
      </w:r>
      <w:r w:rsidRPr="007738AF">
        <w:rPr>
          <w:rFonts w:ascii="Arial" w:hAnsi="Arial" w:cs="Arial"/>
          <w:sz w:val="22"/>
          <w:szCs w:val="22"/>
          <w:lang w:val="mk-MK"/>
        </w:rPr>
        <w:t>од</w:t>
      </w:r>
      <w:r w:rsidR="002C244A" w:rsidRPr="007738AF">
        <w:rPr>
          <w:rFonts w:ascii="Arial" w:hAnsi="Arial" w:cs="Arial"/>
          <w:sz w:val="22"/>
          <w:szCs w:val="22"/>
          <w:lang w:val="mk-MK"/>
        </w:rPr>
        <w:t xml:space="preserve"> </w:t>
      </w:r>
      <w:r w:rsidRPr="007738AF">
        <w:rPr>
          <w:rFonts w:ascii="Arial" w:hAnsi="Arial" w:cs="Arial"/>
          <w:sz w:val="22"/>
          <w:szCs w:val="22"/>
          <w:lang w:val="mk-MK"/>
        </w:rPr>
        <w:t>највисок</w:t>
      </w:r>
      <w:r w:rsidR="002C244A" w:rsidRPr="007738AF">
        <w:rPr>
          <w:rFonts w:ascii="Arial" w:hAnsi="Arial" w:cs="Arial"/>
          <w:sz w:val="22"/>
          <w:szCs w:val="22"/>
          <w:lang w:val="mk-MK"/>
        </w:rPr>
        <w:t xml:space="preserve"> </w:t>
      </w:r>
      <w:r w:rsidRPr="007738AF">
        <w:rPr>
          <w:rFonts w:ascii="Arial" w:hAnsi="Arial" w:cs="Arial"/>
          <w:sz w:val="22"/>
          <w:szCs w:val="22"/>
          <w:lang w:val="mk-MK"/>
        </w:rPr>
        <w:t>стандард</w:t>
      </w:r>
      <w:r w:rsidR="002C244A" w:rsidRPr="007738AF">
        <w:rPr>
          <w:rFonts w:ascii="Arial" w:hAnsi="Arial" w:cs="Arial"/>
          <w:sz w:val="22"/>
          <w:szCs w:val="22"/>
          <w:lang w:val="mk-MK"/>
        </w:rPr>
        <w:t>.</w:t>
      </w:r>
    </w:p>
    <w:p w:rsidR="00DD73BD" w:rsidRPr="007738AF" w:rsidRDefault="00DD73BD" w:rsidP="00764CA8">
      <w:pPr>
        <w:numPr>
          <w:ilvl w:val="1"/>
          <w:numId w:val="9"/>
        </w:numPr>
        <w:ind w:left="709" w:hanging="283"/>
        <w:jc w:val="both"/>
        <w:rPr>
          <w:rFonts w:ascii="Arial" w:hAnsi="Arial" w:cs="Arial"/>
          <w:sz w:val="22"/>
          <w:szCs w:val="22"/>
          <w:lang w:val="mk-MK"/>
        </w:rPr>
      </w:pPr>
      <w:r w:rsidRPr="007738AF">
        <w:rPr>
          <w:rFonts w:ascii="Arial" w:eastAsia="MS Gothic" w:hAnsi="Arial" w:cs="Arial"/>
          <w:b/>
          <w:sz w:val="22"/>
          <w:szCs w:val="22"/>
          <w:lang w:val="mk-MK"/>
        </w:rPr>
        <w:t>Доверба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Уверени</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сме</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дека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довербата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е</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почетната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точка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во</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секоја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соработка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и</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веруваме</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дека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заедничката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доверба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меѓу</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нашите</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клиенти</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партнери</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вработени</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и</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акционери</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може</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да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креира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дополнителна</w:t>
      </w:r>
      <w:r w:rsidR="002C244A" w:rsidRPr="007738AF">
        <w:rPr>
          <w:rFonts w:ascii="Arial" w:eastAsia="MS Gothic" w:hAnsi="Arial" w:cs="Arial"/>
          <w:sz w:val="22"/>
          <w:szCs w:val="22"/>
          <w:lang w:val="mk-MK"/>
        </w:rPr>
        <w:t xml:space="preserve"> </w:t>
      </w:r>
      <w:r w:rsidRPr="007738AF">
        <w:rPr>
          <w:rFonts w:ascii="Arial" w:eastAsia="MS Gothic" w:hAnsi="Arial" w:cs="Arial"/>
          <w:sz w:val="22"/>
          <w:szCs w:val="22"/>
          <w:lang w:val="mk-MK"/>
        </w:rPr>
        <w:t>вредност</w:t>
      </w:r>
      <w:r w:rsidR="002C244A" w:rsidRPr="007738AF">
        <w:rPr>
          <w:rFonts w:ascii="Arial" w:eastAsia="MS Gothic" w:hAnsi="Arial" w:cs="Arial"/>
          <w:sz w:val="22"/>
          <w:szCs w:val="22"/>
          <w:lang w:val="mk-MK"/>
        </w:rPr>
        <w:t>.</w:t>
      </w:r>
    </w:p>
    <w:p w:rsidR="00DD73BD" w:rsidRPr="007738AF" w:rsidRDefault="00DD73BD" w:rsidP="00764CA8">
      <w:pPr>
        <w:numPr>
          <w:ilvl w:val="1"/>
          <w:numId w:val="9"/>
        </w:numPr>
        <w:ind w:left="709" w:hanging="283"/>
        <w:jc w:val="both"/>
        <w:rPr>
          <w:rFonts w:ascii="Arial" w:hAnsi="Arial" w:cs="Arial"/>
          <w:sz w:val="22"/>
          <w:szCs w:val="22"/>
          <w:lang w:val="mk-MK"/>
        </w:rPr>
      </w:pPr>
      <w:r w:rsidRPr="007738AF">
        <w:rPr>
          <w:rFonts w:ascii="Arial" w:hAnsi="Arial" w:cs="Arial"/>
          <w:b/>
          <w:sz w:val="22"/>
          <w:szCs w:val="22"/>
          <w:lang w:val="mk-MK"/>
        </w:rPr>
        <w:t>Чувство</w:t>
      </w:r>
      <w:r w:rsidR="002C244A" w:rsidRPr="007738AF">
        <w:rPr>
          <w:rFonts w:ascii="Arial" w:hAnsi="Arial" w:cs="Arial"/>
          <w:b/>
          <w:sz w:val="22"/>
          <w:szCs w:val="22"/>
          <w:lang w:val="mk-MK"/>
        </w:rPr>
        <w:t xml:space="preserve"> </w:t>
      </w:r>
      <w:r w:rsidRPr="007738AF">
        <w:rPr>
          <w:rFonts w:ascii="Arial" w:hAnsi="Arial" w:cs="Arial"/>
          <w:b/>
          <w:sz w:val="22"/>
          <w:szCs w:val="22"/>
          <w:lang w:val="mk-MK"/>
        </w:rPr>
        <w:t>за</w:t>
      </w:r>
      <w:r w:rsidR="002C244A" w:rsidRPr="007738AF">
        <w:rPr>
          <w:rFonts w:ascii="Arial" w:hAnsi="Arial" w:cs="Arial"/>
          <w:b/>
          <w:sz w:val="22"/>
          <w:szCs w:val="22"/>
          <w:lang w:val="mk-MK"/>
        </w:rPr>
        <w:t xml:space="preserve"> </w:t>
      </w:r>
      <w:r w:rsidRPr="007738AF">
        <w:rPr>
          <w:rFonts w:ascii="Arial" w:hAnsi="Arial" w:cs="Arial"/>
          <w:b/>
          <w:sz w:val="22"/>
          <w:szCs w:val="22"/>
          <w:lang w:val="mk-MK"/>
        </w:rPr>
        <w:t>пулсот</w:t>
      </w:r>
      <w:r w:rsidR="002C244A" w:rsidRPr="007738AF">
        <w:rPr>
          <w:rFonts w:ascii="Arial" w:hAnsi="Arial" w:cs="Arial"/>
          <w:b/>
          <w:sz w:val="22"/>
          <w:szCs w:val="22"/>
          <w:lang w:val="mk-MK"/>
        </w:rPr>
        <w:t xml:space="preserve"> </w:t>
      </w:r>
      <w:r w:rsidRPr="007738AF">
        <w:rPr>
          <w:rFonts w:ascii="Arial" w:hAnsi="Arial" w:cs="Arial"/>
          <w:b/>
          <w:sz w:val="22"/>
          <w:szCs w:val="22"/>
          <w:lang w:val="mk-MK"/>
        </w:rPr>
        <w:t>на</w:t>
      </w:r>
      <w:r w:rsidR="002C244A" w:rsidRPr="007738AF">
        <w:rPr>
          <w:rFonts w:ascii="Arial" w:hAnsi="Arial" w:cs="Arial"/>
          <w:b/>
          <w:sz w:val="22"/>
          <w:szCs w:val="22"/>
          <w:lang w:val="mk-MK"/>
        </w:rPr>
        <w:t xml:space="preserve"> </w:t>
      </w:r>
      <w:r w:rsidRPr="007738AF">
        <w:rPr>
          <w:rFonts w:ascii="Arial" w:hAnsi="Arial" w:cs="Arial"/>
          <w:b/>
          <w:sz w:val="22"/>
          <w:szCs w:val="22"/>
          <w:lang w:val="mk-MK"/>
        </w:rPr>
        <w:t>Македонија</w:t>
      </w:r>
      <w:r w:rsidR="002C244A" w:rsidRPr="007738AF">
        <w:rPr>
          <w:rFonts w:ascii="Arial" w:hAnsi="Arial" w:cs="Arial"/>
          <w:b/>
          <w:sz w:val="22"/>
          <w:szCs w:val="22"/>
          <w:lang w:val="mk-MK"/>
        </w:rPr>
        <w:t xml:space="preserve"> </w:t>
      </w:r>
      <w:r w:rsidR="002C244A" w:rsidRPr="007738AF">
        <w:rPr>
          <w:rFonts w:ascii="Arial" w:hAnsi="Arial" w:cs="Arial"/>
          <w:sz w:val="22"/>
          <w:szCs w:val="22"/>
          <w:lang w:val="mk-MK"/>
        </w:rPr>
        <w:t xml:space="preserve">- </w:t>
      </w:r>
      <w:r w:rsidRPr="007738AF">
        <w:rPr>
          <w:rFonts w:ascii="Arial" w:hAnsi="Arial" w:cs="Arial"/>
          <w:sz w:val="22"/>
          <w:szCs w:val="22"/>
          <w:lang w:val="mk-MK"/>
        </w:rPr>
        <w:t>нудиме</w:t>
      </w:r>
      <w:r w:rsidR="002C244A" w:rsidRPr="007738AF">
        <w:rPr>
          <w:rFonts w:ascii="Arial" w:hAnsi="Arial" w:cs="Arial"/>
          <w:sz w:val="22"/>
          <w:szCs w:val="22"/>
          <w:lang w:val="mk-MK"/>
        </w:rPr>
        <w:t xml:space="preserve"> </w:t>
      </w:r>
      <w:r w:rsidRPr="007738AF">
        <w:rPr>
          <w:rFonts w:ascii="Arial" w:hAnsi="Arial" w:cs="Arial"/>
          <w:sz w:val="22"/>
          <w:szCs w:val="22"/>
          <w:lang w:val="mk-MK"/>
        </w:rPr>
        <w:t>флексибилни</w:t>
      </w:r>
      <w:r w:rsidR="002C244A" w:rsidRPr="007738AF">
        <w:rPr>
          <w:rFonts w:ascii="Arial" w:hAnsi="Arial" w:cs="Arial"/>
          <w:sz w:val="22"/>
          <w:szCs w:val="22"/>
          <w:lang w:val="mk-MK"/>
        </w:rPr>
        <w:t xml:space="preserve"> </w:t>
      </w:r>
      <w:r w:rsidRPr="007738AF">
        <w:rPr>
          <w:rFonts w:ascii="Arial" w:hAnsi="Arial" w:cs="Arial"/>
          <w:sz w:val="22"/>
          <w:szCs w:val="22"/>
          <w:lang w:val="mk-MK"/>
        </w:rPr>
        <w:t>финансиски</w:t>
      </w:r>
      <w:r w:rsidR="002C244A" w:rsidRPr="007738AF">
        <w:rPr>
          <w:rFonts w:ascii="Arial" w:hAnsi="Arial" w:cs="Arial"/>
          <w:sz w:val="22"/>
          <w:szCs w:val="22"/>
          <w:lang w:val="mk-MK"/>
        </w:rPr>
        <w:t xml:space="preserve"> </w:t>
      </w:r>
      <w:r w:rsidRPr="007738AF">
        <w:rPr>
          <w:rFonts w:ascii="Arial" w:hAnsi="Arial" w:cs="Arial"/>
          <w:sz w:val="22"/>
          <w:szCs w:val="22"/>
          <w:lang w:val="mk-MK"/>
        </w:rPr>
        <w:t>решенија</w:t>
      </w:r>
      <w:r w:rsidR="002C244A" w:rsidRPr="007738AF">
        <w:rPr>
          <w:rFonts w:ascii="Arial" w:hAnsi="Arial" w:cs="Arial"/>
          <w:sz w:val="22"/>
          <w:szCs w:val="22"/>
          <w:lang w:val="mk-MK"/>
        </w:rPr>
        <w:t xml:space="preserve">, </w:t>
      </w:r>
      <w:r w:rsidRPr="007738AF">
        <w:rPr>
          <w:rFonts w:ascii="Arial" w:hAnsi="Arial" w:cs="Arial"/>
          <w:sz w:val="22"/>
          <w:szCs w:val="22"/>
          <w:lang w:val="mk-MK"/>
        </w:rPr>
        <w:t>целосно</w:t>
      </w:r>
      <w:r w:rsidR="002C244A" w:rsidRPr="007738AF">
        <w:rPr>
          <w:rFonts w:ascii="Arial" w:hAnsi="Arial" w:cs="Arial"/>
          <w:sz w:val="22"/>
          <w:szCs w:val="22"/>
          <w:lang w:val="mk-MK"/>
        </w:rPr>
        <w:t xml:space="preserve"> </w:t>
      </w:r>
      <w:r w:rsidRPr="007738AF">
        <w:rPr>
          <w:rFonts w:ascii="Arial" w:hAnsi="Arial" w:cs="Arial"/>
          <w:sz w:val="22"/>
          <w:szCs w:val="22"/>
          <w:lang w:val="mk-MK"/>
        </w:rPr>
        <w:t>свесни</w:t>
      </w:r>
      <w:r w:rsidR="002C244A" w:rsidRPr="007738AF">
        <w:rPr>
          <w:rFonts w:ascii="Arial" w:hAnsi="Arial" w:cs="Arial"/>
          <w:sz w:val="22"/>
          <w:szCs w:val="22"/>
          <w:lang w:val="mk-MK"/>
        </w:rPr>
        <w:t xml:space="preserve"> </w:t>
      </w:r>
      <w:r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Pr="007738AF">
        <w:rPr>
          <w:rFonts w:ascii="Arial" w:hAnsi="Arial" w:cs="Arial"/>
          <w:sz w:val="22"/>
          <w:szCs w:val="22"/>
          <w:lang w:val="mk-MK"/>
        </w:rPr>
        <w:t>растечките</w:t>
      </w:r>
      <w:r w:rsidR="002C244A" w:rsidRPr="007738AF">
        <w:rPr>
          <w:rFonts w:ascii="Arial" w:hAnsi="Arial" w:cs="Arial"/>
          <w:sz w:val="22"/>
          <w:szCs w:val="22"/>
          <w:lang w:val="mk-MK"/>
        </w:rPr>
        <w:t xml:space="preserve"> </w:t>
      </w:r>
      <w:r w:rsidRPr="007738AF">
        <w:rPr>
          <w:rFonts w:ascii="Arial" w:hAnsi="Arial" w:cs="Arial"/>
          <w:sz w:val="22"/>
          <w:szCs w:val="22"/>
          <w:lang w:val="mk-MK"/>
        </w:rPr>
        <w:t>потреби</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локалниот</w:t>
      </w:r>
      <w:r w:rsidR="002C244A" w:rsidRPr="007738AF">
        <w:rPr>
          <w:rFonts w:ascii="Arial" w:hAnsi="Arial" w:cs="Arial"/>
          <w:sz w:val="22"/>
          <w:szCs w:val="22"/>
          <w:lang w:val="mk-MK"/>
        </w:rPr>
        <w:t xml:space="preserve"> </w:t>
      </w:r>
      <w:r w:rsidRPr="007738AF">
        <w:rPr>
          <w:rFonts w:ascii="Arial" w:hAnsi="Arial" w:cs="Arial"/>
          <w:sz w:val="22"/>
          <w:szCs w:val="22"/>
          <w:lang w:val="mk-MK"/>
        </w:rPr>
        <w:t>пазар</w:t>
      </w:r>
      <w:r w:rsidR="002C244A" w:rsidRPr="007738AF">
        <w:rPr>
          <w:rFonts w:ascii="Arial" w:hAnsi="Arial" w:cs="Arial"/>
          <w:sz w:val="22"/>
          <w:szCs w:val="22"/>
          <w:lang w:val="mk-MK"/>
        </w:rPr>
        <w:t>.</w:t>
      </w:r>
    </w:p>
    <w:p w:rsidR="00DD73BD" w:rsidRPr="007738AF" w:rsidRDefault="00DD73BD" w:rsidP="00764CA8">
      <w:pPr>
        <w:numPr>
          <w:ilvl w:val="1"/>
          <w:numId w:val="9"/>
        </w:numPr>
        <w:ind w:left="709" w:hanging="283"/>
        <w:jc w:val="both"/>
        <w:rPr>
          <w:rFonts w:ascii="Arial" w:hAnsi="Arial" w:cs="Arial"/>
          <w:sz w:val="22"/>
          <w:szCs w:val="22"/>
          <w:lang w:val="mk-MK"/>
        </w:rPr>
      </w:pPr>
      <w:r w:rsidRPr="007738AF">
        <w:rPr>
          <w:rFonts w:ascii="Arial" w:hAnsi="Arial" w:cs="Arial"/>
          <w:b/>
          <w:sz w:val="22"/>
          <w:szCs w:val="22"/>
          <w:lang w:val="mk-MK"/>
        </w:rPr>
        <w:t>Посветеност</w:t>
      </w:r>
      <w:r w:rsidR="002C244A" w:rsidRPr="007738AF">
        <w:rPr>
          <w:rFonts w:ascii="Arial" w:hAnsi="Arial" w:cs="Arial"/>
          <w:b/>
          <w:sz w:val="22"/>
          <w:szCs w:val="22"/>
          <w:lang w:val="mk-MK"/>
        </w:rPr>
        <w:t xml:space="preserve"> </w:t>
      </w:r>
      <w:r w:rsidRPr="007738AF">
        <w:rPr>
          <w:rFonts w:ascii="Arial" w:hAnsi="Arial" w:cs="Arial"/>
          <w:b/>
          <w:sz w:val="22"/>
          <w:szCs w:val="22"/>
          <w:lang w:val="mk-MK"/>
        </w:rPr>
        <w:t>кон</w:t>
      </w:r>
      <w:r w:rsidR="002C244A" w:rsidRPr="007738AF">
        <w:rPr>
          <w:rFonts w:ascii="Arial" w:hAnsi="Arial" w:cs="Arial"/>
          <w:b/>
          <w:sz w:val="22"/>
          <w:szCs w:val="22"/>
          <w:lang w:val="mk-MK"/>
        </w:rPr>
        <w:t xml:space="preserve"> </w:t>
      </w:r>
      <w:r w:rsidRPr="007738AF">
        <w:rPr>
          <w:rFonts w:ascii="Arial" w:hAnsi="Arial" w:cs="Arial"/>
          <w:b/>
          <w:sz w:val="22"/>
          <w:szCs w:val="22"/>
          <w:lang w:val="mk-MK"/>
        </w:rPr>
        <w:t>клиентите</w:t>
      </w:r>
      <w:r w:rsidR="002C244A" w:rsidRPr="007738AF">
        <w:rPr>
          <w:rFonts w:ascii="Arial" w:hAnsi="Arial" w:cs="Arial"/>
          <w:b/>
          <w:sz w:val="22"/>
          <w:szCs w:val="22"/>
          <w:lang w:val="mk-MK"/>
        </w:rPr>
        <w:t xml:space="preserve"> </w:t>
      </w:r>
      <w:r w:rsidRPr="007738AF">
        <w:rPr>
          <w:rFonts w:ascii="Arial" w:hAnsi="Arial" w:cs="Arial"/>
          <w:sz w:val="22"/>
          <w:szCs w:val="22"/>
          <w:lang w:val="mk-MK"/>
        </w:rPr>
        <w:t>–</w:t>
      </w:r>
      <w:r w:rsidR="002C244A" w:rsidRPr="007738AF">
        <w:rPr>
          <w:rFonts w:ascii="Arial" w:hAnsi="Arial" w:cs="Arial"/>
          <w:sz w:val="22"/>
          <w:szCs w:val="22"/>
          <w:lang w:val="mk-MK"/>
        </w:rPr>
        <w:t xml:space="preserve"> </w:t>
      </w:r>
      <w:r w:rsidRPr="007738AF">
        <w:rPr>
          <w:rFonts w:ascii="Arial" w:hAnsi="Arial" w:cs="Arial"/>
          <w:sz w:val="22"/>
          <w:szCs w:val="22"/>
          <w:lang w:val="mk-MK"/>
        </w:rPr>
        <w:t>креирање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супериорно</w:t>
      </w:r>
      <w:r w:rsidR="002C244A" w:rsidRPr="007738AF">
        <w:rPr>
          <w:rFonts w:ascii="Arial" w:hAnsi="Arial" w:cs="Arial"/>
          <w:sz w:val="22"/>
          <w:szCs w:val="22"/>
          <w:lang w:val="mk-MK"/>
        </w:rPr>
        <w:t xml:space="preserve"> </w:t>
      </w:r>
      <w:r w:rsidRPr="007738AF">
        <w:rPr>
          <w:rFonts w:ascii="Arial" w:hAnsi="Arial" w:cs="Arial"/>
          <w:sz w:val="22"/>
          <w:szCs w:val="22"/>
          <w:lang w:val="mk-MK"/>
        </w:rPr>
        <w:t>банкарско</w:t>
      </w:r>
      <w:r w:rsidR="002C244A" w:rsidRPr="007738AF">
        <w:rPr>
          <w:rFonts w:ascii="Arial" w:hAnsi="Arial" w:cs="Arial"/>
          <w:sz w:val="22"/>
          <w:szCs w:val="22"/>
          <w:lang w:val="mk-MK"/>
        </w:rPr>
        <w:t xml:space="preserve"> </w:t>
      </w:r>
      <w:r w:rsidRPr="007738AF">
        <w:rPr>
          <w:rFonts w:ascii="Arial" w:hAnsi="Arial" w:cs="Arial"/>
          <w:sz w:val="22"/>
          <w:szCs w:val="22"/>
          <w:lang w:val="mk-MK"/>
        </w:rPr>
        <w:t>искуство</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поставување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нашите</w:t>
      </w:r>
      <w:r w:rsidR="002C244A" w:rsidRPr="007738AF">
        <w:rPr>
          <w:rFonts w:ascii="Arial" w:hAnsi="Arial" w:cs="Arial"/>
          <w:sz w:val="22"/>
          <w:szCs w:val="22"/>
          <w:lang w:val="mk-MK"/>
        </w:rPr>
        <w:t xml:space="preserve"> </w:t>
      </w:r>
      <w:r w:rsidRPr="007738AF">
        <w:rPr>
          <w:rFonts w:ascii="Arial" w:hAnsi="Arial" w:cs="Arial"/>
          <w:sz w:val="22"/>
          <w:szCs w:val="22"/>
          <w:lang w:val="mk-MK"/>
        </w:rPr>
        <w:t>ценети</w:t>
      </w:r>
      <w:r w:rsidR="002C244A" w:rsidRPr="007738AF">
        <w:rPr>
          <w:rFonts w:ascii="Arial" w:hAnsi="Arial" w:cs="Arial"/>
          <w:sz w:val="22"/>
          <w:szCs w:val="22"/>
          <w:lang w:val="mk-MK"/>
        </w:rPr>
        <w:t xml:space="preserve"> </w:t>
      </w:r>
      <w:r w:rsidRPr="007738AF">
        <w:rPr>
          <w:rFonts w:ascii="Arial" w:hAnsi="Arial" w:cs="Arial"/>
          <w:sz w:val="22"/>
          <w:szCs w:val="22"/>
          <w:lang w:val="mk-MK"/>
        </w:rPr>
        <w:t>клиенти</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прво</w:t>
      </w:r>
      <w:r w:rsidR="002C244A" w:rsidRPr="007738AF">
        <w:rPr>
          <w:rFonts w:ascii="Arial" w:hAnsi="Arial" w:cs="Arial"/>
          <w:sz w:val="22"/>
          <w:szCs w:val="22"/>
          <w:lang w:val="mk-MK"/>
        </w:rPr>
        <w:t xml:space="preserve"> </w:t>
      </w:r>
      <w:r w:rsidRPr="007738AF">
        <w:rPr>
          <w:rFonts w:ascii="Arial" w:hAnsi="Arial" w:cs="Arial"/>
          <w:sz w:val="22"/>
          <w:szCs w:val="22"/>
          <w:lang w:val="mk-MK"/>
        </w:rPr>
        <w:t>место</w:t>
      </w:r>
      <w:r w:rsidR="002C244A" w:rsidRPr="007738AF">
        <w:rPr>
          <w:rFonts w:ascii="Arial" w:hAnsi="Arial" w:cs="Arial"/>
          <w:sz w:val="22"/>
          <w:szCs w:val="22"/>
          <w:lang w:val="mk-MK"/>
        </w:rPr>
        <w:t>.</w:t>
      </w:r>
    </w:p>
    <w:p w:rsidR="00E3130A" w:rsidRPr="007738AF" w:rsidRDefault="00DD73BD" w:rsidP="00764CA8">
      <w:pPr>
        <w:numPr>
          <w:ilvl w:val="1"/>
          <w:numId w:val="9"/>
        </w:numPr>
        <w:ind w:left="709" w:hanging="283"/>
        <w:jc w:val="both"/>
        <w:rPr>
          <w:rFonts w:ascii="Arial" w:hAnsi="Arial" w:cs="Arial"/>
          <w:sz w:val="22"/>
          <w:szCs w:val="22"/>
          <w:lang w:val="mk-MK"/>
        </w:rPr>
      </w:pPr>
      <w:r w:rsidRPr="007738AF">
        <w:rPr>
          <w:rFonts w:ascii="Arial" w:hAnsi="Arial" w:cs="Arial"/>
          <w:b/>
          <w:sz w:val="22"/>
          <w:szCs w:val="22"/>
          <w:lang w:val="mk-MK"/>
        </w:rPr>
        <w:t>Најдобра</w:t>
      </w:r>
      <w:r w:rsidR="002C244A" w:rsidRPr="007738AF">
        <w:rPr>
          <w:rFonts w:ascii="Arial" w:hAnsi="Arial" w:cs="Arial"/>
          <w:b/>
          <w:sz w:val="22"/>
          <w:szCs w:val="22"/>
          <w:lang w:val="mk-MK"/>
        </w:rPr>
        <w:t xml:space="preserve"> </w:t>
      </w:r>
      <w:r w:rsidRPr="007738AF">
        <w:rPr>
          <w:rFonts w:ascii="Arial" w:hAnsi="Arial" w:cs="Arial"/>
          <w:b/>
          <w:sz w:val="22"/>
          <w:szCs w:val="22"/>
          <w:lang w:val="mk-MK"/>
        </w:rPr>
        <w:t>Европска</w:t>
      </w:r>
      <w:r w:rsidR="002C244A" w:rsidRPr="007738AF">
        <w:rPr>
          <w:rFonts w:ascii="Arial" w:hAnsi="Arial" w:cs="Arial"/>
          <w:b/>
          <w:sz w:val="22"/>
          <w:szCs w:val="22"/>
          <w:lang w:val="mk-MK"/>
        </w:rPr>
        <w:t xml:space="preserve"> </w:t>
      </w:r>
      <w:r w:rsidRPr="007738AF">
        <w:rPr>
          <w:rFonts w:ascii="Arial" w:hAnsi="Arial" w:cs="Arial"/>
          <w:b/>
          <w:sz w:val="22"/>
          <w:szCs w:val="22"/>
          <w:lang w:val="mk-MK"/>
        </w:rPr>
        <w:t>пракса</w:t>
      </w:r>
      <w:r w:rsidR="002C244A" w:rsidRPr="007738AF">
        <w:rPr>
          <w:rFonts w:ascii="Arial" w:hAnsi="Arial" w:cs="Arial"/>
          <w:b/>
          <w:sz w:val="22"/>
          <w:szCs w:val="22"/>
          <w:lang w:val="mk-MK"/>
        </w:rPr>
        <w:t xml:space="preserve"> </w:t>
      </w:r>
      <w:r w:rsidR="002C244A" w:rsidRPr="007738AF">
        <w:rPr>
          <w:rFonts w:ascii="Arial" w:hAnsi="Arial" w:cs="Arial"/>
          <w:sz w:val="22"/>
          <w:szCs w:val="22"/>
          <w:lang w:val="mk-MK"/>
        </w:rPr>
        <w:t xml:space="preserve">- </w:t>
      </w:r>
      <w:r w:rsidRPr="007738AF">
        <w:rPr>
          <w:rFonts w:ascii="Arial" w:hAnsi="Arial" w:cs="Arial"/>
          <w:sz w:val="22"/>
          <w:szCs w:val="22"/>
          <w:lang w:val="mk-MK"/>
        </w:rPr>
        <w:t>нудиме</w:t>
      </w:r>
      <w:r w:rsidR="002C244A" w:rsidRPr="007738AF">
        <w:rPr>
          <w:rFonts w:ascii="Arial" w:hAnsi="Arial" w:cs="Arial"/>
          <w:sz w:val="22"/>
          <w:szCs w:val="22"/>
          <w:lang w:val="mk-MK"/>
        </w:rPr>
        <w:t xml:space="preserve"> </w:t>
      </w:r>
      <w:r w:rsidRPr="007738AF">
        <w:rPr>
          <w:rFonts w:ascii="Arial" w:hAnsi="Arial" w:cs="Arial"/>
          <w:sz w:val="22"/>
          <w:szCs w:val="22"/>
          <w:lang w:val="mk-MK"/>
        </w:rPr>
        <w:t>иновативни</w:t>
      </w:r>
      <w:r w:rsidR="002C244A" w:rsidRPr="007738AF">
        <w:rPr>
          <w:rFonts w:ascii="Arial" w:hAnsi="Arial" w:cs="Arial"/>
          <w:sz w:val="22"/>
          <w:szCs w:val="22"/>
          <w:lang w:val="mk-MK"/>
        </w:rPr>
        <w:t xml:space="preserve"> </w:t>
      </w:r>
      <w:r w:rsidRPr="007738AF">
        <w:rPr>
          <w:rFonts w:ascii="Arial" w:hAnsi="Arial" w:cs="Arial"/>
          <w:sz w:val="22"/>
          <w:szCs w:val="22"/>
          <w:lang w:val="mk-MK"/>
        </w:rPr>
        <w:t>продукти</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услуги</w:t>
      </w:r>
      <w:r w:rsidR="002C244A" w:rsidRPr="007738AF">
        <w:rPr>
          <w:rFonts w:ascii="Arial" w:hAnsi="Arial" w:cs="Arial"/>
          <w:sz w:val="22"/>
          <w:szCs w:val="22"/>
          <w:lang w:val="mk-MK"/>
        </w:rPr>
        <w:t xml:space="preserve"> </w:t>
      </w:r>
      <w:r w:rsidRPr="007738AF">
        <w:rPr>
          <w:rFonts w:ascii="Arial" w:hAnsi="Arial" w:cs="Arial"/>
          <w:sz w:val="22"/>
          <w:szCs w:val="22"/>
          <w:lang w:val="mk-MK"/>
        </w:rPr>
        <w:t>произлезени</w:t>
      </w:r>
      <w:r w:rsidR="002C244A" w:rsidRPr="007738AF">
        <w:rPr>
          <w:rFonts w:ascii="Arial" w:hAnsi="Arial" w:cs="Arial"/>
          <w:sz w:val="22"/>
          <w:szCs w:val="22"/>
          <w:lang w:val="mk-MK"/>
        </w:rPr>
        <w:t xml:space="preserve"> </w:t>
      </w:r>
      <w:r w:rsidRPr="007738AF">
        <w:rPr>
          <w:rFonts w:ascii="Arial" w:hAnsi="Arial" w:cs="Arial"/>
          <w:sz w:val="22"/>
          <w:szCs w:val="22"/>
          <w:lang w:val="mk-MK"/>
        </w:rPr>
        <w:t>од</w:t>
      </w:r>
      <w:r w:rsidR="002C244A" w:rsidRPr="007738AF">
        <w:rPr>
          <w:rFonts w:ascii="Arial" w:hAnsi="Arial" w:cs="Arial"/>
          <w:sz w:val="22"/>
          <w:szCs w:val="22"/>
          <w:lang w:val="mk-MK"/>
        </w:rPr>
        <w:t xml:space="preserve"> </w:t>
      </w:r>
      <w:r w:rsidRPr="007738AF">
        <w:rPr>
          <w:rFonts w:ascii="Arial" w:hAnsi="Arial" w:cs="Arial"/>
          <w:sz w:val="22"/>
          <w:szCs w:val="22"/>
          <w:lang w:val="mk-MK"/>
        </w:rPr>
        <w:t>најдобрите</w:t>
      </w:r>
      <w:r w:rsidR="002C244A" w:rsidRPr="007738AF">
        <w:rPr>
          <w:rFonts w:ascii="Arial" w:hAnsi="Arial" w:cs="Arial"/>
          <w:sz w:val="22"/>
          <w:szCs w:val="22"/>
          <w:lang w:val="mk-MK"/>
        </w:rPr>
        <w:t xml:space="preserve"> </w:t>
      </w:r>
      <w:r w:rsidRPr="007738AF">
        <w:rPr>
          <w:rFonts w:ascii="Arial" w:hAnsi="Arial" w:cs="Arial"/>
          <w:sz w:val="22"/>
          <w:szCs w:val="22"/>
          <w:lang w:val="mk-MK"/>
        </w:rPr>
        <w:t>европски</w:t>
      </w:r>
      <w:r w:rsidR="002C244A" w:rsidRPr="007738AF">
        <w:rPr>
          <w:rFonts w:ascii="Arial" w:hAnsi="Arial" w:cs="Arial"/>
          <w:sz w:val="22"/>
          <w:szCs w:val="22"/>
          <w:lang w:val="mk-MK"/>
        </w:rPr>
        <w:t xml:space="preserve"> </w:t>
      </w:r>
      <w:r w:rsidRPr="007738AF">
        <w:rPr>
          <w:rFonts w:ascii="Arial" w:hAnsi="Arial" w:cs="Arial"/>
          <w:sz w:val="22"/>
          <w:szCs w:val="22"/>
          <w:lang w:val="mk-MK"/>
        </w:rPr>
        <w:t>стандарди</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пракса</w:t>
      </w:r>
      <w:r w:rsidR="002C244A" w:rsidRPr="007738AF">
        <w:rPr>
          <w:rFonts w:ascii="Arial" w:hAnsi="Arial" w:cs="Arial"/>
          <w:sz w:val="22"/>
          <w:szCs w:val="22"/>
          <w:lang w:val="mk-MK"/>
        </w:rPr>
        <w:t>.</w:t>
      </w:r>
    </w:p>
    <w:p w:rsidR="00AB4080" w:rsidRPr="007738AF" w:rsidRDefault="00AB4080" w:rsidP="00E3130A">
      <w:pPr>
        <w:jc w:val="both"/>
        <w:rPr>
          <w:rFonts w:ascii="Arial" w:hAnsi="Arial" w:cs="Arial"/>
          <w:b/>
          <w:sz w:val="22"/>
          <w:szCs w:val="22"/>
          <w:lang w:val="mk-MK"/>
        </w:rPr>
      </w:pPr>
    </w:p>
    <w:p w:rsidR="00DD73BD" w:rsidRPr="007738AF" w:rsidRDefault="00DD73BD" w:rsidP="00E3130A">
      <w:pPr>
        <w:jc w:val="both"/>
        <w:rPr>
          <w:rFonts w:ascii="Arial" w:hAnsi="Arial" w:cs="Arial"/>
          <w:b/>
          <w:sz w:val="22"/>
          <w:szCs w:val="22"/>
          <w:lang w:val="mk-MK"/>
        </w:rPr>
      </w:pPr>
      <w:r w:rsidRPr="007738AF">
        <w:rPr>
          <w:rFonts w:ascii="Arial" w:hAnsi="Arial" w:cs="Arial"/>
          <w:b/>
          <w:sz w:val="22"/>
          <w:szCs w:val="22"/>
          <w:lang w:val="mk-MK"/>
        </w:rPr>
        <w:t>Нашите</w:t>
      </w:r>
      <w:r w:rsidR="002C244A" w:rsidRPr="007738AF">
        <w:rPr>
          <w:rFonts w:ascii="Arial" w:hAnsi="Arial" w:cs="Arial"/>
          <w:b/>
          <w:sz w:val="22"/>
          <w:szCs w:val="22"/>
          <w:lang w:val="mk-MK"/>
        </w:rPr>
        <w:t xml:space="preserve"> </w:t>
      </w:r>
      <w:r w:rsidRPr="007738AF">
        <w:rPr>
          <w:rFonts w:ascii="Arial" w:hAnsi="Arial" w:cs="Arial"/>
          <w:b/>
          <w:sz w:val="22"/>
          <w:szCs w:val="22"/>
          <w:lang w:val="mk-MK"/>
        </w:rPr>
        <w:t>принципи</w:t>
      </w:r>
    </w:p>
    <w:p w:rsidR="001C2502" w:rsidRPr="007738AF" w:rsidRDefault="001C2502" w:rsidP="00E3130A">
      <w:pPr>
        <w:jc w:val="both"/>
        <w:rPr>
          <w:rFonts w:ascii="Arial" w:hAnsi="Arial" w:cs="Arial"/>
          <w:sz w:val="22"/>
          <w:szCs w:val="22"/>
          <w:lang w:val="mk-MK"/>
        </w:rPr>
      </w:pPr>
    </w:p>
    <w:p w:rsidR="00DD73BD" w:rsidRPr="007738AF" w:rsidRDefault="00DD73BD" w:rsidP="00764CA8">
      <w:pPr>
        <w:numPr>
          <w:ilvl w:val="0"/>
          <w:numId w:val="8"/>
        </w:numPr>
        <w:jc w:val="both"/>
        <w:rPr>
          <w:rFonts w:ascii="Arial" w:hAnsi="Arial" w:cs="Arial"/>
          <w:b/>
          <w:sz w:val="22"/>
          <w:szCs w:val="22"/>
          <w:lang w:val="mk-MK"/>
        </w:rPr>
      </w:pPr>
      <w:r w:rsidRPr="007738AF">
        <w:rPr>
          <w:rFonts w:ascii="Arial" w:hAnsi="Arial" w:cs="Arial"/>
          <w:sz w:val="22"/>
          <w:szCs w:val="22"/>
          <w:lang w:val="mk-MK"/>
        </w:rPr>
        <w:t>Посветени</w:t>
      </w:r>
      <w:r w:rsidR="002C244A" w:rsidRPr="007738AF">
        <w:rPr>
          <w:rFonts w:ascii="Arial" w:hAnsi="Arial" w:cs="Arial"/>
          <w:sz w:val="22"/>
          <w:szCs w:val="22"/>
          <w:lang w:val="mk-MK"/>
        </w:rPr>
        <w:t xml:space="preserve"> </w:t>
      </w:r>
      <w:r w:rsidRPr="007738AF">
        <w:rPr>
          <w:rFonts w:ascii="Arial" w:hAnsi="Arial" w:cs="Arial"/>
          <w:sz w:val="22"/>
          <w:szCs w:val="22"/>
          <w:lang w:val="mk-MK"/>
        </w:rPr>
        <w:t>сме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остварување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стратешките</w:t>
      </w:r>
      <w:r w:rsidR="002C244A" w:rsidRPr="007738AF">
        <w:rPr>
          <w:rFonts w:ascii="Arial" w:hAnsi="Arial" w:cs="Arial"/>
          <w:sz w:val="22"/>
          <w:szCs w:val="22"/>
          <w:lang w:val="mk-MK"/>
        </w:rPr>
        <w:t xml:space="preserve"> </w:t>
      </w:r>
      <w:r w:rsidRPr="007738AF">
        <w:rPr>
          <w:rFonts w:ascii="Arial" w:hAnsi="Arial" w:cs="Arial"/>
          <w:sz w:val="22"/>
          <w:szCs w:val="22"/>
          <w:lang w:val="mk-MK"/>
        </w:rPr>
        <w:t>цели</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максимизирање</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повратот</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капиталот</w:t>
      </w:r>
      <w:r w:rsidR="002C244A" w:rsidRPr="007738AF">
        <w:rPr>
          <w:rFonts w:ascii="Arial" w:hAnsi="Arial" w:cs="Arial"/>
          <w:sz w:val="22"/>
          <w:szCs w:val="22"/>
          <w:lang w:val="mk-MK"/>
        </w:rPr>
        <w:t>,</w:t>
      </w:r>
    </w:p>
    <w:p w:rsidR="00290E4C" w:rsidRPr="007738AF" w:rsidRDefault="00290E4C" w:rsidP="00764CA8">
      <w:pPr>
        <w:numPr>
          <w:ilvl w:val="0"/>
          <w:numId w:val="8"/>
        </w:numPr>
        <w:jc w:val="both"/>
        <w:rPr>
          <w:rFonts w:ascii="Arial" w:hAnsi="Arial" w:cs="Arial"/>
          <w:b/>
          <w:sz w:val="22"/>
          <w:szCs w:val="22"/>
          <w:lang w:val="mk-MK"/>
        </w:rPr>
      </w:pP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позиционираме</w:t>
      </w:r>
      <w:r w:rsidR="002C244A" w:rsidRPr="007738AF">
        <w:rPr>
          <w:rFonts w:ascii="Arial" w:hAnsi="Arial" w:cs="Arial"/>
          <w:sz w:val="22"/>
          <w:szCs w:val="22"/>
          <w:lang w:val="mk-MK"/>
        </w:rPr>
        <w:t xml:space="preserve"> </w:t>
      </w:r>
      <w:r w:rsidRPr="007738AF">
        <w:rPr>
          <w:rFonts w:ascii="Arial" w:hAnsi="Arial" w:cs="Arial"/>
          <w:sz w:val="22"/>
          <w:szCs w:val="22"/>
          <w:lang w:val="mk-MK"/>
        </w:rPr>
        <w:t>како</w:t>
      </w:r>
      <w:r w:rsidR="002C244A" w:rsidRPr="007738AF">
        <w:rPr>
          <w:rFonts w:ascii="Arial" w:hAnsi="Arial" w:cs="Arial"/>
          <w:sz w:val="22"/>
          <w:szCs w:val="22"/>
          <w:lang w:val="mk-MK"/>
        </w:rPr>
        <w:t xml:space="preserve"> </w:t>
      </w:r>
      <w:r w:rsidRPr="007738AF">
        <w:rPr>
          <w:rFonts w:ascii="Arial" w:hAnsi="Arial" w:cs="Arial"/>
          <w:sz w:val="22"/>
          <w:szCs w:val="22"/>
          <w:lang w:val="mk-MK"/>
        </w:rPr>
        <w:t>висококомпетентен</w:t>
      </w:r>
      <w:r w:rsidR="002C244A" w:rsidRPr="007738AF">
        <w:rPr>
          <w:rFonts w:ascii="Arial" w:hAnsi="Arial" w:cs="Arial"/>
          <w:sz w:val="22"/>
          <w:szCs w:val="22"/>
          <w:lang w:val="mk-MK"/>
        </w:rPr>
        <w:t xml:space="preserve"> </w:t>
      </w:r>
      <w:r w:rsidRPr="007738AF">
        <w:rPr>
          <w:rFonts w:ascii="Arial" w:hAnsi="Arial" w:cs="Arial"/>
          <w:sz w:val="22"/>
          <w:szCs w:val="22"/>
          <w:lang w:val="mk-MK"/>
        </w:rPr>
        <w:t>играч</w:t>
      </w:r>
      <w:r w:rsidR="002C244A" w:rsidRPr="007738AF">
        <w:rPr>
          <w:rFonts w:ascii="Arial" w:hAnsi="Arial" w:cs="Arial"/>
          <w:sz w:val="22"/>
          <w:szCs w:val="22"/>
          <w:lang w:val="mk-MK"/>
        </w:rPr>
        <w:t xml:space="preserve"> </w:t>
      </w:r>
      <w:r w:rsidRPr="007738AF">
        <w:rPr>
          <w:rFonts w:ascii="Arial" w:hAnsi="Arial" w:cs="Arial"/>
          <w:sz w:val="22"/>
          <w:szCs w:val="22"/>
          <w:lang w:val="mk-MK"/>
        </w:rPr>
        <w:t>на</w:t>
      </w:r>
      <w:r w:rsidR="002C244A" w:rsidRPr="007738AF">
        <w:rPr>
          <w:rFonts w:ascii="Arial" w:hAnsi="Arial" w:cs="Arial"/>
          <w:sz w:val="22"/>
          <w:szCs w:val="22"/>
          <w:lang w:val="mk-MK"/>
        </w:rPr>
        <w:t xml:space="preserve"> </w:t>
      </w:r>
      <w:r w:rsidRPr="007738AF">
        <w:rPr>
          <w:rFonts w:ascii="Arial" w:hAnsi="Arial" w:cs="Arial"/>
          <w:sz w:val="22"/>
          <w:szCs w:val="22"/>
          <w:lang w:val="mk-MK"/>
        </w:rPr>
        <w:t>повеќе</w:t>
      </w:r>
      <w:r w:rsidR="002C244A" w:rsidRPr="007738AF">
        <w:rPr>
          <w:rFonts w:ascii="Arial" w:hAnsi="Arial" w:cs="Arial"/>
          <w:sz w:val="22"/>
          <w:szCs w:val="22"/>
          <w:lang w:val="mk-MK"/>
        </w:rPr>
        <w:t xml:space="preserve"> </w:t>
      </w:r>
      <w:r w:rsidRPr="007738AF">
        <w:rPr>
          <w:rFonts w:ascii="Arial" w:hAnsi="Arial" w:cs="Arial"/>
          <w:sz w:val="22"/>
          <w:szCs w:val="22"/>
          <w:lang w:val="mk-MK"/>
        </w:rPr>
        <w:t>полиња</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скроени</w:t>
      </w:r>
      <w:r w:rsidR="002C244A" w:rsidRPr="007738AF">
        <w:rPr>
          <w:rFonts w:ascii="Arial" w:hAnsi="Arial" w:cs="Arial"/>
          <w:sz w:val="22"/>
          <w:szCs w:val="22"/>
          <w:lang w:val="mk-MK"/>
        </w:rPr>
        <w:t xml:space="preserve"> </w:t>
      </w:r>
      <w:r w:rsidRPr="007738AF">
        <w:rPr>
          <w:rFonts w:ascii="Arial" w:hAnsi="Arial" w:cs="Arial"/>
          <w:sz w:val="22"/>
          <w:szCs w:val="22"/>
          <w:lang w:val="mk-MK"/>
        </w:rPr>
        <w:t>продукти</w:t>
      </w:r>
      <w:r w:rsidR="002C244A" w:rsidRPr="007738AF">
        <w:rPr>
          <w:rFonts w:ascii="Arial" w:hAnsi="Arial" w:cs="Arial"/>
          <w:sz w:val="22"/>
          <w:szCs w:val="22"/>
          <w:lang w:val="mk-MK"/>
        </w:rPr>
        <w:t xml:space="preserve"> </w:t>
      </w:r>
      <w:r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Pr="007738AF">
        <w:rPr>
          <w:rFonts w:ascii="Arial" w:hAnsi="Arial" w:cs="Arial"/>
          <w:sz w:val="22"/>
          <w:szCs w:val="22"/>
          <w:lang w:val="mk-MK"/>
        </w:rPr>
        <w:t>микро</w:t>
      </w:r>
      <w:r w:rsidR="002C244A" w:rsidRPr="007738AF">
        <w:rPr>
          <w:rFonts w:ascii="Arial" w:hAnsi="Arial" w:cs="Arial"/>
          <w:sz w:val="22"/>
          <w:szCs w:val="22"/>
          <w:lang w:val="mk-MK"/>
        </w:rPr>
        <w:t xml:space="preserve">, </w:t>
      </w:r>
      <w:r w:rsidRPr="007738AF">
        <w:rPr>
          <w:rFonts w:ascii="Arial" w:hAnsi="Arial" w:cs="Arial"/>
          <w:sz w:val="22"/>
          <w:szCs w:val="22"/>
          <w:lang w:val="mk-MK"/>
        </w:rPr>
        <w:t>мали</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средни</w:t>
      </w:r>
      <w:r w:rsidR="002C244A" w:rsidRPr="007738AF">
        <w:rPr>
          <w:rFonts w:ascii="Arial" w:hAnsi="Arial" w:cs="Arial"/>
          <w:sz w:val="22"/>
          <w:szCs w:val="22"/>
          <w:lang w:val="mk-MK"/>
        </w:rPr>
        <w:t xml:space="preserve"> </w:t>
      </w:r>
      <w:r w:rsidRPr="007738AF">
        <w:rPr>
          <w:rFonts w:ascii="Arial" w:hAnsi="Arial" w:cs="Arial"/>
          <w:sz w:val="22"/>
          <w:szCs w:val="22"/>
          <w:lang w:val="mk-MK"/>
        </w:rPr>
        <w:t>компании</w:t>
      </w:r>
      <w:r w:rsidR="002C244A" w:rsidRPr="007738AF">
        <w:rPr>
          <w:rFonts w:ascii="Arial" w:hAnsi="Arial" w:cs="Arial"/>
          <w:sz w:val="22"/>
          <w:szCs w:val="22"/>
          <w:lang w:val="mk-MK"/>
        </w:rPr>
        <w:t xml:space="preserve">, </w:t>
      </w:r>
      <w:r w:rsidRPr="007738AF">
        <w:rPr>
          <w:rFonts w:ascii="Arial" w:hAnsi="Arial" w:cs="Arial"/>
          <w:sz w:val="22"/>
          <w:szCs w:val="22"/>
          <w:lang w:val="mk-MK"/>
        </w:rPr>
        <w:t>општински</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јавно–приватни</w:t>
      </w:r>
      <w:r w:rsidR="002C244A" w:rsidRPr="007738AF">
        <w:rPr>
          <w:rFonts w:ascii="Arial" w:hAnsi="Arial" w:cs="Arial"/>
          <w:sz w:val="22"/>
          <w:szCs w:val="22"/>
          <w:lang w:val="mk-MK"/>
        </w:rPr>
        <w:t xml:space="preserve"> </w:t>
      </w:r>
      <w:r w:rsidRPr="007738AF">
        <w:rPr>
          <w:rFonts w:ascii="Arial" w:hAnsi="Arial" w:cs="Arial"/>
          <w:sz w:val="22"/>
          <w:szCs w:val="22"/>
          <w:lang w:val="mk-MK"/>
        </w:rPr>
        <w:t>проекти</w:t>
      </w:r>
      <w:r w:rsidR="002C244A" w:rsidRPr="007738AF">
        <w:rPr>
          <w:rFonts w:ascii="Arial" w:hAnsi="Arial" w:cs="Arial"/>
          <w:sz w:val="22"/>
          <w:szCs w:val="22"/>
          <w:lang w:val="mk-MK"/>
        </w:rPr>
        <w:t xml:space="preserve">, </w:t>
      </w:r>
      <w:r w:rsidRPr="007738AF">
        <w:rPr>
          <w:rFonts w:ascii="Arial" w:hAnsi="Arial" w:cs="Arial"/>
          <w:sz w:val="22"/>
          <w:szCs w:val="22"/>
          <w:lang w:val="mk-MK"/>
        </w:rPr>
        <w:t>комбинирајќи</w:t>
      </w:r>
      <w:r w:rsidR="002C244A" w:rsidRPr="007738AF">
        <w:rPr>
          <w:rFonts w:ascii="Arial" w:hAnsi="Arial" w:cs="Arial"/>
          <w:sz w:val="22"/>
          <w:szCs w:val="22"/>
          <w:lang w:val="mk-MK"/>
        </w:rPr>
        <w:t xml:space="preserve"> </w:t>
      </w:r>
      <w:r w:rsidRPr="007738AF">
        <w:rPr>
          <w:rFonts w:ascii="Arial" w:hAnsi="Arial" w:cs="Arial"/>
          <w:sz w:val="22"/>
          <w:szCs w:val="22"/>
          <w:lang w:val="mk-MK"/>
        </w:rPr>
        <w:t>ги</w:t>
      </w:r>
      <w:r w:rsidR="002C244A" w:rsidRPr="007738AF">
        <w:rPr>
          <w:rFonts w:ascii="Arial" w:hAnsi="Arial" w:cs="Arial"/>
          <w:sz w:val="22"/>
          <w:szCs w:val="22"/>
          <w:lang w:val="mk-MK"/>
        </w:rPr>
        <w:t xml:space="preserve"> </w:t>
      </w:r>
      <w:r w:rsidRPr="007738AF">
        <w:rPr>
          <w:rFonts w:ascii="Arial" w:hAnsi="Arial" w:cs="Arial"/>
          <w:sz w:val="22"/>
          <w:szCs w:val="22"/>
          <w:lang w:val="mk-MK"/>
        </w:rPr>
        <w:t>финансиските</w:t>
      </w:r>
      <w:r w:rsidR="002C244A" w:rsidRPr="007738AF">
        <w:rPr>
          <w:rFonts w:ascii="Arial" w:hAnsi="Arial" w:cs="Arial"/>
          <w:sz w:val="22"/>
          <w:szCs w:val="22"/>
          <w:lang w:val="mk-MK"/>
        </w:rPr>
        <w:t xml:space="preserve"> </w:t>
      </w:r>
      <w:r w:rsidRPr="007738AF">
        <w:rPr>
          <w:rFonts w:ascii="Arial" w:hAnsi="Arial" w:cs="Arial"/>
          <w:sz w:val="22"/>
          <w:szCs w:val="22"/>
          <w:lang w:val="mk-MK"/>
        </w:rPr>
        <w:t>продукти</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консалтинг</w:t>
      </w:r>
      <w:r w:rsidR="002C244A" w:rsidRPr="007738AF">
        <w:rPr>
          <w:rFonts w:ascii="Arial" w:hAnsi="Arial" w:cs="Arial"/>
          <w:sz w:val="22"/>
          <w:szCs w:val="22"/>
          <w:lang w:val="mk-MK"/>
        </w:rPr>
        <w:t xml:space="preserve"> </w:t>
      </w:r>
      <w:r w:rsidRPr="007738AF">
        <w:rPr>
          <w:rFonts w:ascii="Arial" w:hAnsi="Arial" w:cs="Arial"/>
          <w:sz w:val="22"/>
          <w:szCs w:val="22"/>
          <w:lang w:val="mk-MK"/>
        </w:rPr>
        <w:t>услуги</w:t>
      </w:r>
      <w:r w:rsidR="002C244A" w:rsidRPr="007738AF">
        <w:rPr>
          <w:rFonts w:ascii="Arial" w:hAnsi="Arial" w:cs="Arial"/>
          <w:sz w:val="22"/>
          <w:szCs w:val="22"/>
          <w:lang w:val="mk-MK"/>
        </w:rPr>
        <w:t>,</w:t>
      </w:r>
    </w:p>
    <w:p w:rsidR="00290E4C" w:rsidRPr="007738AF" w:rsidRDefault="00290E4C" w:rsidP="00764CA8">
      <w:pPr>
        <w:numPr>
          <w:ilvl w:val="0"/>
          <w:numId w:val="8"/>
        </w:numPr>
        <w:jc w:val="both"/>
        <w:rPr>
          <w:rFonts w:ascii="Arial" w:hAnsi="Arial" w:cs="Arial"/>
          <w:b/>
          <w:sz w:val="22"/>
          <w:szCs w:val="22"/>
          <w:lang w:val="mk-MK"/>
        </w:rPr>
      </w:pPr>
      <w:r w:rsidRPr="007738AF">
        <w:rPr>
          <w:rFonts w:ascii="Arial" w:hAnsi="Arial" w:cs="Arial"/>
          <w:sz w:val="22"/>
          <w:szCs w:val="22"/>
          <w:lang w:val="mk-MK"/>
        </w:rPr>
        <w:t>Нашите</w:t>
      </w:r>
      <w:r w:rsidR="002C244A" w:rsidRPr="007738AF">
        <w:rPr>
          <w:rFonts w:ascii="Arial" w:hAnsi="Arial" w:cs="Arial"/>
          <w:sz w:val="22"/>
          <w:szCs w:val="22"/>
          <w:lang w:val="mk-MK"/>
        </w:rPr>
        <w:t xml:space="preserve"> </w:t>
      </w:r>
      <w:r w:rsidRPr="007738AF">
        <w:rPr>
          <w:rFonts w:ascii="Arial" w:hAnsi="Arial" w:cs="Arial"/>
          <w:sz w:val="22"/>
          <w:szCs w:val="22"/>
          <w:lang w:val="mk-MK"/>
        </w:rPr>
        <w:t>вработени</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нашиот</w:t>
      </w:r>
      <w:r w:rsidR="002C244A" w:rsidRPr="007738AF">
        <w:rPr>
          <w:rFonts w:ascii="Arial" w:hAnsi="Arial" w:cs="Arial"/>
          <w:sz w:val="22"/>
          <w:szCs w:val="22"/>
          <w:lang w:val="mk-MK"/>
        </w:rPr>
        <w:t xml:space="preserve"> </w:t>
      </w:r>
      <w:r w:rsidRPr="007738AF">
        <w:rPr>
          <w:rFonts w:ascii="Arial" w:hAnsi="Arial" w:cs="Arial"/>
          <w:sz w:val="22"/>
          <w:szCs w:val="22"/>
          <w:lang w:val="mk-MK"/>
        </w:rPr>
        <w:t>главен</w:t>
      </w:r>
      <w:r w:rsidR="002C244A" w:rsidRPr="007738AF">
        <w:rPr>
          <w:rFonts w:ascii="Arial" w:hAnsi="Arial" w:cs="Arial"/>
          <w:sz w:val="22"/>
          <w:szCs w:val="22"/>
          <w:lang w:val="mk-MK"/>
        </w:rPr>
        <w:t xml:space="preserve"> </w:t>
      </w:r>
      <w:r w:rsidRPr="007738AF">
        <w:rPr>
          <w:rFonts w:ascii="Arial" w:hAnsi="Arial" w:cs="Arial"/>
          <w:sz w:val="22"/>
          <w:szCs w:val="22"/>
          <w:lang w:val="mk-MK"/>
        </w:rPr>
        <w:t>капитал</w:t>
      </w:r>
      <w:r w:rsidR="002C244A" w:rsidRPr="007738AF">
        <w:rPr>
          <w:rFonts w:ascii="Arial" w:hAnsi="Arial" w:cs="Arial"/>
          <w:sz w:val="22"/>
          <w:szCs w:val="22"/>
          <w:lang w:val="mk-MK"/>
        </w:rPr>
        <w:t xml:space="preserve">. </w:t>
      </w:r>
      <w:r w:rsidRPr="007738AF">
        <w:rPr>
          <w:rFonts w:ascii="Arial" w:hAnsi="Arial" w:cs="Arial"/>
          <w:sz w:val="22"/>
          <w:szCs w:val="22"/>
          <w:lang w:val="mk-MK"/>
        </w:rPr>
        <w:t>Високо</w:t>
      </w:r>
      <w:r w:rsidR="002C244A" w:rsidRPr="007738AF">
        <w:rPr>
          <w:rFonts w:ascii="Arial" w:hAnsi="Arial" w:cs="Arial"/>
          <w:sz w:val="22"/>
          <w:szCs w:val="22"/>
          <w:lang w:val="mk-MK"/>
        </w:rPr>
        <w:t xml:space="preserve"> </w:t>
      </w:r>
      <w:r w:rsidRPr="007738AF">
        <w:rPr>
          <w:rFonts w:ascii="Arial" w:hAnsi="Arial" w:cs="Arial"/>
          <w:sz w:val="22"/>
          <w:szCs w:val="22"/>
          <w:lang w:val="mk-MK"/>
        </w:rPr>
        <w:t>го</w:t>
      </w:r>
      <w:r w:rsidR="002C244A" w:rsidRPr="007738AF">
        <w:rPr>
          <w:rFonts w:ascii="Arial" w:hAnsi="Arial" w:cs="Arial"/>
          <w:sz w:val="22"/>
          <w:szCs w:val="22"/>
          <w:lang w:val="mk-MK"/>
        </w:rPr>
        <w:t xml:space="preserve"> </w:t>
      </w:r>
      <w:r w:rsidRPr="007738AF">
        <w:rPr>
          <w:rFonts w:ascii="Arial" w:hAnsi="Arial" w:cs="Arial"/>
          <w:sz w:val="22"/>
          <w:szCs w:val="22"/>
          <w:lang w:val="mk-MK"/>
        </w:rPr>
        <w:t>цениме</w:t>
      </w:r>
      <w:r w:rsidR="002C244A" w:rsidRPr="007738AF">
        <w:rPr>
          <w:rFonts w:ascii="Arial" w:hAnsi="Arial" w:cs="Arial"/>
          <w:sz w:val="22"/>
          <w:szCs w:val="22"/>
          <w:lang w:val="mk-MK"/>
        </w:rPr>
        <w:t xml:space="preserve"> </w:t>
      </w:r>
      <w:r w:rsidRPr="007738AF">
        <w:rPr>
          <w:rFonts w:ascii="Arial" w:hAnsi="Arial" w:cs="Arial"/>
          <w:sz w:val="22"/>
          <w:szCs w:val="22"/>
          <w:lang w:val="mk-MK"/>
        </w:rPr>
        <w:t>професионализмот</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експертизата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промовираме</w:t>
      </w:r>
      <w:r w:rsidR="002C244A" w:rsidRPr="007738AF">
        <w:rPr>
          <w:rFonts w:ascii="Arial" w:hAnsi="Arial" w:cs="Arial"/>
          <w:sz w:val="22"/>
          <w:szCs w:val="22"/>
          <w:lang w:val="mk-MK"/>
        </w:rPr>
        <w:t xml:space="preserve"> </w:t>
      </w:r>
      <w:r w:rsidRPr="007738AF">
        <w:rPr>
          <w:rFonts w:ascii="Arial" w:hAnsi="Arial" w:cs="Arial"/>
          <w:sz w:val="22"/>
          <w:szCs w:val="22"/>
          <w:lang w:val="mk-MK"/>
        </w:rPr>
        <w:t>работна</w:t>
      </w:r>
      <w:r w:rsidR="002C244A" w:rsidRPr="007738AF">
        <w:rPr>
          <w:rFonts w:ascii="Arial" w:hAnsi="Arial" w:cs="Arial"/>
          <w:sz w:val="22"/>
          <w:szCs w:val="22"/>
          <w:lang w:val="mk-MK"/>
        </w:rPr>
        <w:t xml:space="preserve"> </w:t>
      </w:r>
      <w:r w:rsidRPr="007738AF">
        <w:rPr>
          <w:rFonts w:ascii="Arial" w:hAnsi="Arial" w:cs="Arial"/>
          <w:sz w:val="22"/>
          <w:szCs w:val="22"/>
          <w:lang w:val="mk-MK"/>
        </w:rPr>
        <w:t>средина</w:t>
      </w:r>
      <w:r w:rsidR="002C244A" w:rsidRPr="007738AF">
        <w:rPr>
          <w:rFonts w:ascii="Arial" w:hAnsi="Arial" w:cs="Arial"/>
          <w:sz w:val="22"/>
          <w:szCs w:val="22"/>
          <w:lang w:val="mk-MK"/>
        </w:rPr>
        <w:t xml:space="preserve"> </w:t>
      </w:r>
      <w:r w:rsidRPr="007738AF">
        <w:rPr>
          <w:rFonts w:ascii="Arial" w:hAnsi="Arial" w:cs="Arial"/>
          <w:sz w:val="22"/>
          <w:szCs w:val="22"/>
          <w:lang w:val="mk-MK"/>
        </w:rPr>
        <w:t>каде</w:t>
      </w:r>
      <w:r w:rsidR="002C244A" w:rsidRPr="007738AF">
        <w:rPr>
          <w:rFonts w:ascii="Arial" w:hAnsi="Arial" w:cs="Arial"/>
          <w:sz w:val="22"/>
          <w:szCs w:val="22"/>
          <w:lang w:val="mk-MK"/>
        </w:rPr>
        <w:t xml:space="preserve"> </w:t>
      </w:r>
      <w:r w:rsidRPr="007738AF">
        <w:rPr>
          <w:rFonts w:ascii="Arial" w:hAnsi="Arial" w:cs="Arial"/>
          <w:sz w:val="22"/>
          <w:szCs w:val="22"/>
          <w:lang w:val="mk-MK"/>
        </w:rPr>
        <w:t>индивидуалните</w:t>
      </w:r>
      <w:r w:rsidR="002C244A" w:rsidRPr="007738AF">
        <w:rPr>
          <w:rFonts w:ascii="Arial" w:hAnsi="Arial" w:cs="Arial"/>
          <w:sz w:val="22"/>
          <w:szCs w:val="22"/>
          <w:lang w:val="mk-MK"/>
        </w:rPr>
        <w:t xml:space="preserve"> </w:t>
      </w:r>
      <w:r w:rsidRPr="007738AF">
        <w:rPr>
          <w:rFonts w:ascii="Arial" w:hAnsi="Arial" w:cs="Arial"/>
          <w:sz w:val="22"/>
          <w:szCs w:val="22"/>
          <w:lang w:val="mk-MK"/>
        </w:rPr>
        <w:t>вештини</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стимулирани</w:t>
      </w:r>
      <w:r w:rsidR="002C244A" w:rsidRPr="007738AF">
        <w:rPr>
          <w:rFonts w:ascii="Arial" w:hAnsi="Arial" w:cs="Arial"/>
          <w:sz w:val="22"/>
          <w:szCs w:val="22"/>
          <w:lang w:val="mk-MK"/>
        </w:rPr>
        <w:t xml:space="preserve">, </w:t>
      </w:r>
      <w:r w:rsidRPr="007738AF">
        <w:rPr>
          <w:rFonts w:ascii="Arial" w:hAnsi="Arial" w:cs="Arial"/>
          <w:sz w:val="22"/>
          <w:szCs w:val="22"/>
          <w:lang w:val="mk-MK"/>
        </w:rPr>
        <w:t>а</w:t>
      </w:r>
      <w:r w:rsidR="002C244A" w:rsidRPr="007738AF">
        <w:rPr>
          <w:rFonts w:ascii="Arial" w:hAnsi="Arial" w:cs="Arial"/>
          <w:sz w:val="22"/>
          <w:szCs w:val="22"/>
          <w:lang w:val="mk-MK"/>
        </w:rPr>
        <w:t xml:space="preserve"> </w:t>
      </w:r>
      <w:r w:rsidRPr="007738AF">
        <w:rPr>
          <w:rFonts w:ascii="Arial" w:hAnsi="Arial" w:cs="Arial"/>
          <w:sz w:val="22"/>
          <w:szCs w:val="22"/>
          <w:lang w:val="mk-MK"/>
        </w:rPr>
        <w:t>знаењето</w:t>
      </w:r>
      <w:r w:rsidR="002C244A" w:rsidRPr="007738AF">
        <w:rPr>
          <w:rFonts w:ascii="Arial" w:hAnsi="Arial" w:cs="Arial"/>
          <w:sz w:val="22"/>
          <w:szCs w:val="22"/>
          <w:lang w:val="mk-MK"/>
        </w:rPr>
        <w:t xml:space="preserve"> </w:t>
      </w:r>
      <w:r w:rsidRPr="007738AF">
        <w:rPr>
          <w:rFonts w:ascii="Arial" w:hAnsi="Arial" w:cs="Arial"/>
          <w:sz w:val="22"/>
          <w:szCs w:val="22"/>
          <w:lang w:val="mk-MK"/>
        </w:rPr>
        <w:t>ефикасно</w:t>
      </w:r>
      <w:r w:rsidR="002C244A" w:rsidRPr="007738AF">
        <w:rPr>
          <w:rFonts w:ascii="Arial" w:hAnsi="Arial" w:cs="Arial"/>
          <w:sz w:val="22"/>
          <w:szCs w:val="22"/>
          <w:lang w:val="mk-MK"/>
        </w:rPr>
        <w:t xml:space="preserve"> </w:t>
      </w:r>
      <w:r w:rsidRPr="007738AF">
        <w:rPr>
          <w:rFonts w:ascii="Arial" w:hAnsi="Arial" w:cs="Arial"/>
          <w:sz w:val="22"/>
          <w:szCs w:val="22"/>
          <w:lang w:val="mk-MK"/>
        </w:rPr>
        <w:t>се</w:t>
      </w:r>
      <w:r w:rsidR="002C244A" w:rsidRPr="007738AF">
        <w:rPr>
          <w:rFonts w:ascii="Arial" w:hAnsi="Arial" w:cs="Arial"/>
          <w:sz w:val="22"/>
          <w:szCs w:val="22"/>
          <w:lang w:val="mk-MK"/>
        </w:rPr>
        <w:t xml:space="preserve"> </w:t>
      </w:r>
      <w:r w:rsidRPr="007738AF">
        <w:rPr>
          <w:rFonts w:ascii="Arial" w:hAnsi="Arial" w:cs="Arial"/>
          <w:sz w:val="22"/>
          <w:szCs w:val="22"/>
          <w:lang w:val="mk-MK"/>
        </w:rPr>
        <w:t>применува</w:t>
      </w:r>
      <w:r w:rsidR="002C244A" w:rsidRPr="007738AF">
        <w:rPr>
          <w:rFonts w:ascii="Arial" w:hAnsi="Arial" w:cs="Arial"/>
          <w:sz w:val="22"/>
          <w:szCs w:val="22"/>
          <w:lang w:val="mk-MK"/>
        </w:rPr>
        <w:t>,</w:t>
      </w:r>
    </w:p>
    <w:p w:rsidR="00290E4C" w:rsidRPr="007738AF" w:rsidRDefault="00290E4C" w:rsidP="00764CA8">
      <w:pPr>
        <w:numPr>
          <w:ilvl w:val="0"/>
          <w:numId w:val="8"/>
        </w:numPr>
        <w:jc w:val="both"/>
        <w:rPr>
          <w:rFonts w:ascii="Arial" w:hAnsi="Arial" w:cs="Arial"/>
          <w:sz w:val="22"/>
          <w:szCs w:val="22"/>
          <w:lang w:val="mk-MK"/>
        </w:rPr>
      </w:pPr>
      <w:r w:rsidRPr="007738AF">
        <w:rPr>
          <w:rFonts w:ascii="Arial" w:hAnsi="Arial" w:cs="Arial"/>
          <w:sz w:val="22"/>
          <w:szCs w:val="22"/>
          <w:lang w:val="mk-MK"/>
        </w:rPr>
        <w:t>Работиме</w:t>
      </w:r>
      <w:r w:rsidR="002C244A" w:rsidRPr="007738AF">
        <w:rPr>
          <w:rFonts w:ascii="Arial" w:hAnsi="Arial" w:cs="Arial"/>
          <w:sz w:val="22"/>
          <w:szCs w:val="22"/>
          <w:lang w:val="mk-MK"/>
        </w:rPr>
        <w:t xml:space="preserve"> </w:t>
      </w:r>
      <w:r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Pr="007738AF">
        <w:rPr>
          <w:rFonts w:ascii="Arial" w:hAnsi="Arial" w:cs="Arial"/>
          <w:sz w:val="22"/>
          <w:szCs w:val="22"/>
          <w:lang w:val="mk-MK"/>
        </w:rPr>
        <w:t>солиден</w:t>
      </w:r>
      <w:r w:rsidR="002C244A" w:rsidRPr="007738AF">
        <w:rPr>
          <w:rFonts w:ascii="Arial" w:hAnsi="Arial" w:cs="Arial"/>
          <w:sz w:val="22"/>
          <w:szCs w:val="22"/>
          <w:lang w:val="mk-MK"/>
        </w:rPr>
        <w:t xml:space="preserve"> </w:t>
      </w:r>
      <w:r w:rsidRPr="007738AF">
        <w:rPr>
          <w:rFonts w:ascii="Arial" w:hAnsi="Arial" w:cs="Arial"/>
          <w:sz w:val="22"/>
          <w:szCs w:val="22"/>
          <w:lang w:val="mk-MK"/>
        </w:rPr>
        <w:t>резултат</w:t>
      </w:r>
      <w:r w:rsidR="002C244A" w:rsidRPr="007738AF">
        <w:rPr>
          <w:rFonts w:ascii="Arial" w:hAnsi="Arial" w:cs="Arial"/>
          <w:sz w:val="22"/>
          <w:szCs w:val="22"/>
          <w:lang w:val="mk-MK"/>
        </w:rPr>
        <w:t xml:space="preserve"> </w:t>
      </w:r>
      <w:r w:rsidRPr="007738AF">
        <w:rPr>
          <w:rFonts w:ascii="Arial" w:hAnsi="Arial" w:cs="Arial"/>
          <w:sz w:val="22"/>
          <w:szCs w:val="22"/>
          <w:lang w:val="mk-MK"/>
        </w:rPr>
        <w:t>водејќи</w:t>
      </w:r>
      <w:r w:rsidR="002C244A" w:rsidRPr="007738AF">
        <w:rPr>
          <w:rFonts w:ascii="Arial" w:hAnsi="Arial" w:cs="Arial"/>
          <w:sz w:val="22"/>
          <w:szCs w:val="22"/>
          <w:lang w:val="mk-MK"/>
        </w:rPr>
        <w:t xml:space="preserve"> </w:t>
      </w:r>
      <w:r w:rsidRPr="007738AF">
        <w:rPr>
          <w:rFonts w:ascii="Arial" w:hAnsi="Arial" w:cs="Arial"/>
          <w:sz w:val="22"/>
          <w:szCs w:val="22"/>
          <w:lang w:val="mk-MK"/>
        </w:rPr>
        <w:t>сметка</w:t>
      </w:r>
      <w:r w:rsidR="002C244A" w:rsidRPr="007738AF">
        <w:rPr>
          <w:rFonts w:ascii="Arial" w:hAnsi="Arial" w:cs="Arial"/>
          <w:sz w:val="22"/>
          <w:szCs w:val="22"/>
          <w:lang w:val="mk-MK"/>
        </w:rPr>
        <w:t xml:space="preserve"> </w:t>
      </w:r>
      <w:r w:rsidRPr="007738AF">
        <w:rPr>
          <w:rFonts w:ascii="Arial" w:hAnsi="Arial" w:cs="Arial"/>
          <w:sz w:val="22"/>
          <w:szCs w:val="22"/>
          <w:lang w:val="mk-MK"/>
        </w:rPr>
        <w:t>за</w:t>
      </w:r>
      <w:r w:rsidR="002C244A" w:rsidRPr="007738AF">
        <w:rPr>
          <w:rFonts w:ascii="Arial" w:hAnsi="Arial" w:cs="Arial"/>
          <w:sz w:val="22"/>
          <w:szCs w:val="22"/>
          <w:lang w:val="mk-MK"/>
        </w:rPr>
        <w:t xml:space="preserve"> </w:t>
      </w:r>
      <w:r w:rsidRPr="007738AF">
        <w:rPr>
          <w:rFonts w:ascii="Arial" w:hAnsi="Arial" w:cs="Arial"/>
          <w:sz w:val="22"/>
          <w:szCs w:val="22"/>
          <w:lang w:val="mk-MK"/>
        </w:rPr>
        <w:t>ризиците</w:t>
      </w:r>
      <w:r w:rsidR="002C244A" w:rsidRPr="007738AF">
        <w:rPr>
          <w:rFonts w:ascii="Arial" w:hAnsi="Arial" w:cs="Arial"/>
          <w:sz w:val="22"/>
          <w:szCs w:val="22"/>
          <w:lang w:val="mk-MK"/>
        </w:rPr>
        <w:t>,</w:t>
      </w:r>
    </w:p>
    <w:p w:rsidR="00F347A2" w:rsidRPr="007738AF" w:rsidRDefault="00290E4C" w:rsidP="00764CA8">
      <w:pPr>
        <w:numPr>
          <w:ilvl w:val="0"/>
          <w:numId w:val="8"/>
        </w:numPr>
        <w:spacing w:after="200"/>
        <w:jc w:val="both"/>
        <w:rPr>
          <w:rFonts w:ascii="Arial" w:hAnsi="Arial" w:cs="Arial"/>
          <w:sz w:val="22"/>
          <w:szCs w:val="22"/>
          <w:lang w:val="mk-MK"/>
        </w:rPr>
      </w:pPr>
      <w:r w:rsidRPr="007738AF">
        <w:rPr>
          <w:rFonts w:ascii="Arial" w:hAnsi="Arial" w:cs="Arial"/>
          <w:sz w:val="22"/>
          <w:szCs w:val="22"/>
          <w:lang w:val="mk-MK"/>
        </w:rPr>
        <w:t>Целиме</w:t>
      </w:r>
      <w:r w:rsidR="002C244A" w:rsidRPr="007738AF">
        <w:rPr>
          <w:rFonts w:ascii="Arial" w:hAnsi="Arial" w:cs="Arial"/>
          <w:sz w:val="22"/>
          <w:szCs w:val="22"/>
          <w:lang w:val="mk-MK"/>
        </w:rPr>
        <w:t xml:space="preserve"> </w:t>
      </w:r>
      <w:r w:rsidRPr="007738AF">
        <w:rPr>
          <w:rFonts w:ascii="Arial" w:hAnsi="Arial" w:cs="Arial"/>
          <w:sz w:val="22"/>
          <w:szCs w:val="22"/>
          <w:lang w:val="mk-MK"/>
        </w:rPr>
        <w:t>кон</w:t>
      </w:r>
      <w:r w:rsidR="002C244A" w:rsidRPr="007738AF">
        <w:rPr>
          <w:rFonts w:ascii="Arial" w:hAnsi="Arial" w:cs="Arial"/>
          <w:sz w:val="22"/>
          <w:szCs w:val="22"/>
          <w:lang w:val="mk-MK"/>
        </w:rPr>
        <w:t xml:space="preserve"> </w:t>
      </w:r>
      <w:r w:rsidRPr="007738AF">
        <w:rPr>
          <w:rFonts w:ascii="Arial" w:hAnsi="Arial" w:cs="Arial"/>
          <w:sz w:val="22"/>
          <w:szCs w:val="22"/>
          <w:lang w:val="mk-MK"/>
        </w:rPr>
        <w:t>отворена</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директна</w:t>
      </w:r>
      <w:r w:rsidR="002C244A" w:rsidRPr="007738AF">
        <w:rPr>
          <w:rFonts w:ascii="Arial" w:hAnsi="Arial" w:cs="Arial"/>
          <w:sz w:val="22"/>
          <w:szCs w:val="22"/>
          <w:lang w:val="mk-MK"/>
        </w:rPr>
        <w:t xml:space="preserve"> </w:t>
      </w:r>
      <w:r w:rsidRPr="007738AF">
        <w:rPr>
          <w:rFonts w:ascii="Arial" w:hAnsi="Arial" w:cs="Arial"/>
          <w:sz w:val="22"/>
          <w:szCs w:val="22"/>
          <w:lang w:val="mk-MK"/>
        </w:rPr>
        <w:t>комуникација</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нашите</w:t>
      </w:r>
      <w:r w:rsidR="002C244A" w:rsidRPr="007738AF">
        <w:rPr>
          <w:rFonts w:ascii="Arial" w:hAnsi="Arial" w:cs="Arial"/>
          <w:sz w:val="22"/>
          <w:szCs w:val="22"/>
          <w:lang w:val="mk-MK"/>
        </w:rPr>
        <w:t xml:space="preserve"> </w:t>
      </w:r>
      <w:r w:rsidRPr="007738AF">
        <w:rPr>
          <w:rFonts w:ascii="Arial" w:hAnsi="Arial" w:cs="Arial"/>
          <w:sz w:val="22"/>
          <w:szCs w:val="22"/>
          <w:lang w:val="mk-MK"/>
        </w:rPr>
        <w:t>вработени</w:t>
      </w:r>
      <w:r w:rsidR="002C244A" w:rsidRPr="007738AF">
        <w:rPr>
          <w:rFonts w:ascii="Arial" w:hAnsi="Arial" w:cs="Arial"/>
          <w:sz w:val="22"/>
          <w:szCs w:val="22"/>
          <w:lang w:val="mk-MK"/>
        </w:rPr>
        <w:t xml:space="preserve"> </w:t>
      </w:r>
      <w:r w:rsidRPr="007738AF">
        <w:rPr>
          <w:rFonts w:ascii="Arial" w:hAnsi="Arial" w:cs="Arial"/>
          <w:sz w:val="22"/>
          <w:szCs w:val="22"/>
          <w:lang w:val="mk-MK"/>
        </w:rPr>
        <w:t>и</w:t>
      </w:r>
      <w:r w:rsidR="002C244A" w:rsidRPr="007738AF">
        <w:rPr>
          <w:rFonts w:ascii="Arial" w:hAnsi="Arial" w:cs="Arial"/>
          <w:sz w:val="22"/>
          <w:szCs w:val="22"/>
          <w:lang w:val="mk-MK"/>
        </w:rPr>
        <w:t xml:space="preserve"> </w:t>
      </w:r>
      <w:r w:rsidRPr="007738AF">
        <w:rPr>
          <w:rFonts w:ascii="Arial" w:hAnsi="Arial" w:cs="Arial"/>
          <w:sz w:val="22"/>
          <w:szCs w:val="22"/>
          <w:lang w:val="mk-MK"/>
        </w:rPr>
        <w:t>партнерски</w:t>
      </w:r>
      <w:r w:rsidR="002C244A" w:rsidRPr="007738AF">
        <w:rPr>
          <w:rFonts w:ascii="Arial" w:hAnsi="Arial" w:cs="Arial"/>
          <w:sz w:val="22"/>
          <w:szCs w:val="22"/>
          <w:lang w:val="mk-MK"/>
        </w:rPr>
        <w:t xml:space="preserve"> </w:t>
      </w:r>
      <w:r w:rsidRPr="007738AF">
        <w:rPr>
          <w:rFonts w:ascii="Arial" w:hAnsi="Arial" w:cs="Arial"/>
          <w:sz w:val="22"/>
          <w:szCs w:val="22"/>
          <w:lang w:val="mk-MK"/>
        </w:rPr>
        <w:t>односи</w:t>
      </w:r>
      <w:r w:rsidR="002C244A" w:rsidRPr="007738AF">
        <w:rPr>
          <w:rFonts w:ascii="Arial" w:hAnsi="Arial" w:cs="Arial"/>
          <w:sz w:val="22"/>
          <w:szCs w:val="22"/>
          <w:lang w:val="mk-MK"/>
        </w:rPr>
        <w:t xml:space="preserve"> </w:t>
      </w:r>
      <w:r w:rsidRPr="007738AF">
        <w:rPr>
          <w:rFonts w:ascii="Arial" w:hAnsi="Arial" w:cs="Arial"/>
          <w:sz w:val="22"/>
          <w:szCs w:val="22"/>
          <w:lang w:val="mk-MK"/>
        </w:rPr>
        <w:t>со</w:t>
      </w:r>
      <w:r w:rsidR="002C244A" w:rsidRPr="007738AF">
        <w:rPr>
          <w:rFonts w:ascii="Arial" w:hAnsi="Arial" w:cs="Arial"/>
          <w:sz w:val="22"/>
          <w:szCs w:val="22"/>
          <w:lang w:val="mk-MK"/>
        </w:rPr>
        <w:t xml:space="preserve"> </w:t>
      </w:r>
      <w:r w:rsidRPr="007738AF">
        <w:rPr>
          <w:rFonts w:ascii="Arial" w:hAnsi="Arial" w:cs="Arial"/>
          <w:sz w:val="22"/>
          <w:szCs w:val="22"/>
          <w:lang w:val="mk-MK"/>
        </w:rPr>
        <w:t>нашите</w:t>
      </w:r>
      <w:r w:rsidR="002C244A" w:rsidRPr="007738AF">
        <w:rPr>
          <w:rFonts w:ascii="Arial" w:hAnsi="Arial" w:cs="Arial"/>
          <w:sz w:val="22"/>
          <w:szCs w:val="22"/>
          <w:lang w:val="mk-MK"/>
        </w:rPr>
        <w:t xml:space="preserve"> </w:t>
      </w:r>
      <w:r w:rsidRPr="007738AF">
        <w:rPr>
          <w:rFonts w:ascii="Arial" w:hAnsi="Arial" w:cs="Arial"/>
          <w:sz w:val="22"/>
          <w:szCs w:val="22"/>
          <w:lang w:val="mk-MK"/>
        </w:rPr>
        <w:t>клиенти</w:t>
      </w:r>
      <w:r w:rsidR="001C2502" w:rsidRPr="007738AF">
        <w:rPr>
          <w:rFonts w:ascii="Arial" w:hAnsi="Arial" w:cs="Arial"/>
          <w:sz w:val="22"/>
          <w:szCs w:val="22"/>
          <w:lang w:val="mk-MK"/>
        </w:rPr>
        <w:t>.</w:t>
      </w:r>
    </w:p>
    <w:p w:rsidR="00B368D9" w:rsidRPr="007738AF" w:rsidRDefault="00B368D9" w:rsidP="002023EE">
      <w:pPr>
        <w:autoSpaceDE w:val="0"/>
        <w:autoSpaceDN w:val="0"/>
        <w:adjustRightInd w:val="0"/>
        <w:jc w:val="both"/>
        <w:rPr>
          <w:rFonts w:ascii="Arial" w:hAnsi="Arial" w:cs="Arial"/>
          <w:sz w:val="22"/>
          <w:szCs w:val="22"/>
          <w:lang w:val="mk-MK"/>
        </w:rPr>
      </w:pPr>
    </w:p>
    <w:p w:rsidR="001C2502" w:rsidRPr="007738AF" w:rsidRDefault="001C2502" w:rsidP="002023EE">
      <w:pPr>
        <w:autoSpaceDE w:val="0"/>
        <w:autoSpaceDN w:val="0"/>
        <w:adjustRightInd w:val="0"/>
        <w:jc w:val="both"/>
        <w:rPr>
          <w:rFonts w:ascii="Arial" w:hAnsi="Arial" w:cs="Arial"/>
          <w:sz w:val="22"/>
          <w:szCs w:val="22"/>
          <w:lang w:val="mk-MK"/>
        </w:rPr>
      </w:pPr>
    </w:p>
    <w:p w:rsidR="001C2502" w:rsidRPr="007738AF" w:rsidRDefault="001C2502" w:rsidP="002023EE">
      <w:pPr>
        <w:autoSpaceDE w:val="0"/>
        <w:autoSpaceDN w:val="0"/>
        <w:adjustRightInd w:val="0"/>
        <w:jc w:val="both"/>
        <w:rPr>
          <w:rFonts w:ascii="Arial" w:hAnsi="Arial" w:cs="Arial"/>
          <w:sz w:val="22"/>
          <w:szCs w:val="22"/>
          <w:lang w:val="mk-MK"/>
        </w:rPr>
      </w:pPr>
    </w:p>
    <w:p w:rsidR="001C2502" w:rsidRPr="007738AF" w:rsidRDefault="001C2502" w:rsidP="002023EE">
      <w:pPr>
        <w:autoSpaceDE w:val="0"/>
        <w:autoSpaceDN w:val="0"/>
        <w:adjustRightInd w:val="0"/>
        <w:jc w:val="both"/>
        <w:rPr>
          <w:rFonts w:ascii="Arial" w:hAnsi="Arial" w:cs="Arial"/>
          <w:sz w:val="22"/>
          <w:szCs w:val="22"/>
          <w:lang w:val="mk-MK"/>
        </w:rPr>
      </w:pPr>
    </w:p>
    <w:p w:rsidR="001C2502" w:rsidRPr="007738AF" w:rsidRDefault="001C2502" w:rsidP="002023EE">
      <w:pPr>
        <w:autoSpaceDE w:val="0"/>
        <w:autoSpaceDN w:val="0"/>
        <w:adjustRightInd w:val="0"/>
        <w:jc w:val="both"/>
        <w:rPr>
          <w:rFonts w:ascii="Arial" w:hAnsi="Arial" w:cs="Arial"/>
          <w:sz w:val="22"/>
          <w:szCs w:val="22"/>
          <w:lang w:val="mk-MK"/>
        </w:rPr>
      </w:pPr>
    </w:p>
    <w:p w:rsidR="001C2502" w:rsidRPr="007738AF" w:rsidRDefault="001C2502" w:rsidP="002023EE">
      <w:pPr>
        <w:autoSpaceDE w:val="0"/>
        <w:autoSpaceDN w:val="0"/>
        <w:adjustRightInd w:val="0"/>
        <w:jc w:val="both"/>
        <w:rPr>
          <w:rFonts w:ascii="Arial" w:hAnsi="Arial" w:cs="Arial"/>
          <w:sz w:val="22"/>
          <w:szCs w:val="22"/>
          <w:lang w:val="mk-MK"/>
        </w:rPr>
      </w:pPr>
    </w:p>
    <w:p w:rsidR="001C2502" w:rsidRPr="007738AF" w:rsidRDefault="001C2502" w:rsidP="002023EE">
      <w:pPr>
        <w:autoSpaceDE w:val="0"/>
        <w:autoSpaceDN w:val="0"/>
        <w:adjustRightInd w:val="0"/>
        <w:jc w:val="both"/>
        <w:rPr>
          <w:rFonts w:ascii="Arial" w:hAnsi="Arial" w:cs="Arial"/>
          <w:sz w:val="22"/>
          <w:szCs w:val="22"/>
          <w:lang w:val="mk-MK"/>
        </w:rPr>
      </w:pPr>
    </w:p>
    <w:p w:rsidR="001C2502" w:rsidRPr="007738AF" w:rsidRDefault="001C2502" w:rsidP="002023EE">
      <w:pPr>
        <w:autoSpaceDE w:val="0"/>
        <w:autoSpaceDN w:val="0"/>
        <w:adjustRightInd w:val="0"/>
        <w:jc w:val="both"/>
        <w:rPr>
          <w:rFonts w:ascii="Arial" w:hAnsi="Arial" w:cs="Arial"/>
          <w:sz w:val="22"/>
          <w:szCs w:val="22"/>
          <w:lang w:val="mk-MK"/>
        </w:rPr>
      </w:pPr>
    </w:p>
    <w:p w:rsidR="00F347A2" w:rsidRPr="007738AF" w:rsidRDefault="00F347A2" w:rsidP="002023EE">
      <w:pPr>
        <w:autoSpaceDE w:val="0"/>
        <w:autoSpaceDN w:val="0"/>
        <w:adjustRightInd w:val="0"/>
        <w:jc w:val="both"/>
        <w:rPr>
          <w:rFonts w:ascii="Arial" w:hAnsi="Arial" w:cs="Arial"/>
          <w:b/>
          <w:bCs/>
          <w:i/>
          <w:iCs/>
          <w:sz w:val="22"/>
          <w:szCs w:val="22"/>
          <w:lang w:val="mk-MK"/>
        </w:rPr>
      </w:pPr>
    </w:p>
    <w:p w:rsidR="002023EE" w:rsidRPr="007738AF" w:rsidRDefault="00EE5FD5" w:rsidP="00764CA8">
      <w:pPr>
        <w:numPr>
          <w:ilvl w:val="0"/>
          <w:numId w:val="12"/>
        </w:numPr>
        <w:autoSpaceDE w:val="0"/>
        <w:autoSpaceDN w:val="0"/>
        <w:adjustRightInd w:val="0"/>
        <w:jc w:val="both"/>
        <w:rPr>
          <w:rFonts w:ascii="Arial" w:hAnsi="Arial" w:cs="Arial"/>
          <w:b/>
          <w:bCs/>
          <w:iCs/>
          <w:sz w:val="22"/>
          <w:szCs w:val="22"/>
          <w:lang w:val="mk-MK"/>
        </w:rPr>
      </w:pPr>
      <w:r w:rsidRPr="007738AF">
        <w:rPr>
          <w:rFonts w:ascii="Arial" w:hAnsi="Arial" w:cs="Arial"/>
          <w:b/>
          <w:bCs/>
          <w:iCs/>
          <w:sz w:val="22"/>
          <w:szCs w:val="22"/>
          <w:lang w:val="mk-MK"/>
        </w:rPr>
        <w:lastRenderedPageBreak/>
        <w:t>АКТУЕЛНИ</w:t>
      </w:r>
      <w:r w:rsidR="002C244A" w:rsidRPr="007738AF">
        <w:rPr>
          <w:rFonts w:ascii="Arial" w:hAnsi="Arial" w:cs="Arial"/>
          <w:b/>
          <w:bCs/>
          <w:iCs/>
          <w:sz w:val="22"/>
          <w:szCs w:val="22"/>
          <w:lang w:val="mk-MK"/>
        </w:rPr>
        <w:t xml:space="preserve"> </w:t>
      </w:r>
      <w:r w:rsidRPr="007738AF">
        <w:rPr>
          <w:rFonts w:ascii="Arial" w:hAnsi="Arial" w:cs="Arial"/>
          <w:b/>
          <w:bCs/>
          <w:iCs/>
          <w:sz w:val="22"/>
          <w:szCs w:val="22"/>
          <w:lang w:val="mk-MK"/>
        </w:rPr>
        <w:t>СОСТОЈБИ</w:t>
      </w:r>
      <w:r w:rsidR="002C244A" w:rsidRPr="007738AF">
        <w:rPr>
          <w:rFonts w:ascii="Arial" w:hAnsi="Arial" w:cs="Arial"/>
          <w:b/>
          <w:bCs/>
          <w:iCs/>
          <w:sz w:val="22"/>
          <w:szCs w:val="22"/>
          <w:lang w:val="mk-MK"/>
        </w:rPr>
        <w:t xml:space="preserve"> </w:t>
      </w:r>
      <w:r w:rsidRPr="007738AF">
        <w:rPr>
          <w:rFonts w:ascii="Arial" w:hAnsi="Arial" w:cs="Arial"/>
          <w:b/>
          <w:bCs/>
          <w:iCs/>
          <w:sz w:val="22"/>
          <w:szCs w:val="22"/>
          <w:lang w:val="mk-MK"/>
        </w:rPr>
        <w:t>ВО</w:t>
      </w:r>
      <w:r w:rsidR="002C244A" w:rsidRPr="007738AF">
        <w:rPr>
          <w:rFonts w:ascii="Arial" w:hAnsi="Arial" w:cs="Arial"/>
          <w:b/>
          <w:bCs/>
          <w:iCs/>
          <w:sz w:val="22"/>
          <w:szCs w:val="22"/>
          <w:lang w:val="mk-MK"/>
        </w:rPr>
        <w:t xml:space="preserve"> </w:t>
      </w:r>
      <w:r w:rsidRPr="007738AF">
        <w:rPr>
          <w:rFonts w:ascii="Arial" w:hAnsi="Arial" w:cs="Arial"/>
          <w:b/>
          <w:bCs/>
          <w:iCs/>
          <w:sz w:val="22"/>
          <w:szCs w:val="22"/>
          <w:lang w:val="mk-MK"/>
        </w:rPr>
        <w:t>БАНКАТА</w:t>
      </w:r>
    </w:p>
    <w:p w:rsidR="00EE5FD5" w:rsidRPr="007738AF" w:rsidRDefault="00EE5FD5" w:rsidP="00B368D9">
      <w:pPr>
        <w:autoSpaceDE w:val="0"/>
        <w:autoSpaceDN w:val="0"/>
        <w:adjustRightInd w:val="0"/>
        <w:rPr>
          <w:rFonts w:ascii="Arial" w:hAnsi="Arial" w:cs="Arial"/>
          <w:b/>
          <w:bCs/>
          <w:i/>
          <w:iCs/>
          <w:sz w:val="22"/>
          <w:szCs w:val="22"/>
          <w:lang w:val="mk-MK"/>
        </w:rPr>
      </w:pPr>
    </w:p>
    <w:p w:rsidR="00714AAC" w:rsidRPr="007E3E79" w:rsidRDefault="00714AAC" w:rsidP="00714AAC">
      <w:pPr>
        <w:autoSpaceDE w:val="0"/>
        <w:autoSpaceDN w:val="0"/>
        <w:adjustRightInd w:val="0"/>
        <w:jc w:val="both"/>
        <w:rPr>
          <w:rFonts w:asciiTheme="minorHAnsi" w:hAnsiTheme="minorHAnsi" w:cs="Arial"/>
          <w:sz w:val="24"/>
          <w:szCs w:val="24"/>
          <w:lang w:val="mk-MK"/>
        </w:rPr>
      </w:pPr>
      <w:r>
        <w:rPr>
          <w:rFonts w:asciiTheme="minorHAnsi" w:hAnsiTheme="minorHAnsi" w:cs="Arial"/>
          <w:b/>
          <w:bCs/>
          <w:i/>
          <w:iCs/>
          <w:sz w:val="24"/>
          <w:szCs w:val="24"/>
          <w:lang w:val="mk-MK"/>
        </w:rPr>
        <w:t>АКТИВА</w:t>
      </w:r>
      <w:r w:rsidRPr="007E3E79">
        <w:rPr>
          <w:rFonts w:asciiTheme="minorHAnsi" w:hAnsiTheme="minorHAnsi" w:cs="Arial"/>
          <w:b/>
          <w:bCs/>
          <w:iCs/>
          <w:sz w:val="24"/>
          <w:szCs w:val="24"/>
          <w:lang w:val="mk-MK"/>
        </w:rPr>
        <w:t xml:space="preserve"> - </w:t>
      </w:r>
      <w:r w:rsidRPr="007E3E79">
        <w:rPr>
          <w:rFonts w:asciiTheme="minorHAnsi" w:hAnsiTheme="minorHAnsi" w:cs="Arial"/>
          <w:bCs/>
          <w:iCs/>
          <w:sz w:val="24"/>
          <w:szCs w:val="24"/>
          <w:lang w:val="mk-MK"/>
        </w:rPr>
        <w:t>Банката има поволна структура на нето активата што овозможува остварување на стабилна ликвидносна позиција, и истата  се манифестира преку следните показатели:</w:t>
      </w:r>
    </w:p>
    <w:p w:rsidR="00714AAC" w:rsidRPr="007E3E79" w:rsidRDefault="00714AAC" w:rsidP="00764CA8">
      <w:pPr>
        <w:numPr>
          <w:ilvl w:val="0"/>
          <w:numId w:val="10"/>
        </w:numPr>
        <w:autoSpaceDE w:val="0"/>
        <w:autoSpaceDN w:val="0"/>
        <w:adjustRightInd w:val="0"/>
        <w:ind w:left="709" w:hanging="283"/>
        <w:jc w:val="both"/>
        <w:rPr>
          <w:rFonts w:asciiTheme="minorHAnsi" w:hAnsiTheme="minorHAnsi" w:cs="Arial"/>
          <w:sz w:val="24"/>
          <w:szCs w:val="24"/>
          <w:lang w:val="mk-MK"/>
        </w:rPr>
      </w:pPr>
      <w:r w:rsidRPr="007E3E79">
        <w:rPr>
          <w:rFonts w:asciiTheme="minorHAnsi" w:hAnsiTheme="minorHAnsi" w:cs="Arial"/>
          <w:sz w:val="24"/>
          <w:szCs w:val="24"/>
          <w:lang w:val="mk-MK"/>
        </w:rPr>
        <w:t>Зголемен процент на каматоносни позиции во активата</w:t>
      </w:r>
      <w:r>
        <w:rPr>
          <w:rFonts w:asciiTheme="minorHAnsi" w:hAnsiTheme="minorHAnsi" w:cs="Arial"/>
          <w:sz w:val="24"/>
          <w:szCs w:val="24"/>
          <w:lang w:val="en-US"/>
        </w:rPr>
        <w:t>;</w:t>
      </w:r>
    </w:p>
    <w:p w:rsidR="00714AAC" w:rsidRPr="007E3E79" w:rsidRDefault="00714AAC" w:rsidP="00764CA8">
      <w:pPr>
        <w:numPr>
          <w:ilvl w:val="0"/>
          <w:numId w:val="10"/>
        </w:numPr>
        <w:autoSpaceDE w:val="0"/>
        <w:autoSpaceDN w:val="0"/>
        <w:adjustRightInd w:val="0"/>
        <w:ind w:left="709" w:hanging="283"/>
        <w:jc w:val="both"/>
        <w:rPr>
          <w:rFonts w:asciiTheme="minorHAnsi" w:hAnsiTheme="minorHAnsi" w:cs="Arial"/>
          <w:sz w:val="24"/>
          <w:szCs w:val="24"/>
          <w:lang w:val="mk-MK"/>
        </w:rPr>
      </w:pPr>
      <w:r w:rsidRPr="007E3E79">
        <w:rPr>
          <w:rFonts w:asciiTheme="minorHAnsi" w:hAnsiTheme="minorHAnsi" w:cs="Arial"/>
          <w:sz w:val="24"/>
          <w:szCs w:val="24"/>
          <w:lang w:val="mk-MK"/>
        </w:rPr>
        <w:t>Н</w:t>
      </w:r>
      <w:r>
        <w:rPr>
          <w:rFonts w:asciiTheme="minorHAnsi" w:hAnsiTheme="minorHAnsi" w:cs="Arial"/>
          <w:sz w:val="24"/>
          <w:szCs w:val="24"/>
          <w:lang w:val="mk-MK"/>
        </w:rPr>
        <w:t>иско учество</w:t>
      </w:r>
      <w:r w:rsidRPr="007E3E79">
        <w:rPr>
          <w:rFonts w:asciiTheme="minorHAnsi" w:hAnsiTheme="minorHAnsi" w:cs="Arial"/>
          <w:sz w:val="24"/>
          <w:szCs w:val="24"/>
          <w:lang w:val="mk-MK"/>
        </w:rPr>
        <w:t xml:space="preserve"> на преземените материјални вредности во вкупната актива;</w:t>
      </w:r>
    </w:p>
    <w:p w:rsidR="00714AAC" w:rsidRPr="007E3E79" w:rsidRDefault="00714AAC" w:rsidP="00764CA8">
      <w:pPr>
        <w:numPr>
          <w:ilvl w:val="0"/>
          <w:numId w:val="10"/>
        </w:numPr>
        <w:autoSpaceDE w:val="0"/>
        <w:autoSpaceDN w:val="0"/>
        <w:adjustRightInd w:val="0"/>
        <w:ind w:left="709" w:hanging="283"/>
        <w:jc w:val="both"/>
        <w:rPr>
          <w:rFonts w:asciiTheme="minorHAnsi" w:hAnsiTheme="minorHAnsi" w:cs="Arial"/>
          <w:sz w:val="24"/>
          <w:szCs w:val="24"/>
          <w:lang w:val="mk-MK"/>
        </w:rPr>
      </w:pPr>
      <w:r w:rsidRPr="007E3E79">
        <w:rPr>
          <w:rFonts w:asciiTheme="minorHAnsi" w:hAnsiTheme="minorHAnsi" w:cs="Arial"/>
          <w:sz w:val="24"/>
          <w:szCs w:val="24"/>
          <w:lang w:val="mk-MK"/>
        </w:rPr>
        <w:t>Зголемување на нето кредитите на комитенти во вкупната нето актива, што претставува добро ниво за остварување на каматни приходи;</w:t>
      </w:r>
    </w:p>
    <w:p w:rsidR="00714AAC" w:rsidRPr="007E3E79" w:rsidRDefault="00714AAC" w:rsidP="00764CA8">
      <w:pPr>
        <w:numPr>
          <w:ilvl w:val="0"/>
          <w:numId w:val="10"/>
        </w:numPr>
        <w:autoSpaceDE w:val="0"/>
        <w:autoSpaceDN w:val="0"/>
        <w:adjustRightInd w:val="0"/>
        <w:ind w:left="709" w:hanging="283"/>
        <w:jc w:val="both"/>
        <w:rPr>
          <w:rFonts w:asciiTheme="minorHAnsi" w:hAnsiTheme="minorHAnsi" w:cs="Arial"/>
          <w:sz w:val="24"/>
          <w:szCs w:val="24"/>
          <w:lang w:val="mk-MK"/>
        </w:rPr>
      </w:pPr>
      <w:r w:rsidRPr="007E3E79">
        <w:rPr>
          <w:rFonts w:asciiTheme="minorHAnsi" w:hAnsiTheme="minorHAnsi" w:cs="Arial"/>
          <w:sz w:val="24"/>
          <w:szCs w:val="24"/>
          <w:lang w:val="mk-MK"/>
        </w:rPr>
        <w:t>Ниска концентрација  и дисперзија на кредитното портфолио по клиенти и дејности;</w:t>
      </w:r>
    </w:p>
    <w:p w:rsidR="00714AAC" w:rsidRPr="000661A0" w:rsidRDefault="00714AAC" w:rsidP="00764CA8">
      <w:pPr>
        <w:numPr>
          <w:ilvl w:val="0"/>
          <w:numId w:val="10"/>
        </w:numPr>
        <w:autoSpaceDE w:val="0"/>
        <w:autoSpaceDN w:val="0"/>
        <w:adjustRightInd w:val="0"/>
        <w:ind w:left="709" w:hanging="283"/>
        <w:jc w:val="both"/>
        <w:rPr>
          <w:rFonts w:asciiTheme="minorHAnsi" w:hAnsiTheme="minorHAnsi" w:cs="Arial"/>
          <w:sz w:val="24"/>
          <w:szCs w:val="24"/>
          <w:lang w:val="mk-MK"/>
        </w:rPr>
      </w:pPr>
      <w:r w:rsidRPr="007E3E79">
        <w:rPr>
          <w:rFonts w:asciiTheme="minorHAnsi" w:hAnsiTheme="minorHAnsi" w:cs="Arial"/>
          <w:sz w:val="24"/>
          <w:szCs w:val="24"/>
          <w:lang w:val="mk-MK"/>
        </w:rPr>
        <w:t>Паричните средства во НБРМ и во другите банки се на ниво кое ги задовол</w:t>
      </w:r>
      <w:r>
        <w:rPr>
          <w:rFonts w:asciiTheme="minorHAnsi" w:hAnsiTheme="minorHAnsi" w:cs="Arial"/>
          <w:sz w:val="24"/>
          <w:szCs w:val="24"/>
          <w:lang w:val="mk-MK"/>
        </w:rPr>
        <w:t>ува</w:t>
      </w:r>
      <w:r w:rsidRPr="007E3E79">
        <w:rPr>
          <w:rFonts w:asciiTheme="minorHAnsi" w:hAnsiTheme="minorHAnsi" w:cs="Arial"/>
          <w:sz w:val="24"/>
          <w:szCs w:val="24"/>
          <w:lang w:val="mk-MK"/>
        </w:rPr>
        <w:t>:</w:t>
      </w:r>
    </w:p>
    <w:p w:rsidR="00714AAC" w:rsidRPr="000661A0" w:rsidRDefault="00714AAC" w:rsidP="00764CA8">
      <w:pPr>
        <w:pStyle w:val="ListParagraph"/>
        <w:numPr>
          <w:ilvl w:val="0"/>
          <w:numId w:val="36"/>
        </w:numPr>
        <w:autoSpaceDE w:val="0"/>
        <w:autoSpaceDN w:val="0"/>
        <w:adjustRightInd w:val="0"/>
        <w:jc w:val="both"/>
        <w:rPr>
          <w:rFonts w:asciiTheme="minorHAnsi" w:hAnsiTheme="minorHAnsi" w:cs="Arial"/>
          <w:sz w:val="24"/>
          <w:szCs w:val="24"/>
          <w:lang w:val="en-US"/>
        </w:rPr>
      </w:pPr>
      <w:r w:rsidRPr="000661A0">
        <w:rPr>
          <w:rFonts w:asciiTheme="minorHAnsi" w:hAnsiTheme="minorHAnsi" w:cs="Arial"/>
          <w:sz w:val="24"/>
          <w:szCs w:val="24"/>
          <w:lang w:val="mk-MK"/>
        </w:rPr>
        <w:t>законските обврски за задолжителна резерва;</w:t>
      </w:r>
    </w:p>
    <w:p w:rsidR="00714AAC" w:rsidRPr="000661A0" w:rsidRDefault="00714AAC" w:rsidP="00764CA8">
      <w:pPr>
        <w:pStyle w:val="ListParagraph"/>
        <w:numPr>
          <w:ilvl w:val="0"/>
          <w:numId w:val="36"/>
        </w:numPr>
        <w:autoSpaceDE w:val="0"/>
        <w:autoSpaceDN w:val="0"/>
        <w:adjustRightInd w:val="0"/>
        <w:jc w:val="both"/>
        <w:rPr>
          <w:rFonts w:asciiTheme="minorHAnsi" w:hAnsiTheme="minorHAnsi" w:cs="Arial"/>
          <w:sz w:val="24"/>
          <w:szCs w:val="24"/>
          <w:lang w:val="en-US"/>
        </w:rPr>
      </w:pPr>
      <w:r w:rsidRPr="000661A0">
        <w:rPr>
          <w:rFonts w:asciiTheme="minorHAnsi" w:hAnsiTheme="minorHAnsi" w:cs="Arial"/>
          <w:sz w:val="24"/>
          <w:szCs w:val="24"/>
          <w:lang w:val="mk-MK"/>
        </w:rPr>
        <w:t>нивото на ликвидната и високоликвидната актива согласно регулаторните и внатрешните правила за работа, а при тоа да не се загрози профитабилноста на Банката.</w:t>
      </w:r>
    </w:p>
    <w:p w:rsidR="00B368D9" w:rsidRPr="007738AF" w:rsidRDefault="00B368D9" w:rsidP="00B368D9">
      <w:pPr>
        <w:autoSpaceDE w:val="0"/>
        <w:autoSpaceDN w:val="0"/>
        <w:adjustRightInd w:val="0"/>
        <w:rPr>
          <w:rFonts w:ascii="Arial" w:hAnsi="Arial" w:cs="Arial"/>
          <w:sz w:val="22"/>
          <w:szCs w:val="22"/>
          <w:lang w:val="mk-MK"/>
        </w:rPr>
      </w:pPr>
    </w:p>
    <w:p w:rsidR="00B368D9" w:rsidRPr="007738AF" w:rsidRDefault="00B368D9" w:rsidP="00B368D9">
      <w:pPr>
        <w:autoSpaceDE w:val="0"/>
        <w:autoSpaceDN w:val="0"/>
        <w:adjustRightInd w:val="0"/>
        <w:rPr>
          <w:rFonts w:ascii="Arial" w:hAnsi="Arial" w:cs="Arial"/>
          <w:sz w:val="22"/>
          <w:szCs w:val="22"/>
          <w:lang w:val="mk-MK"/>
        </w:rPr>
      </w:pPr>
    </w:p>
    <w:p w:rsidR="00B368D9" w:rsidRPr="007738AF" w:rsidRDefault="001C2502" w:rsidP="00B368D9">
      <w:pPr>
        <w:autoSpaceDE w:val="0"/>
        <w:autoSpaceDN w:val="0"/>
        <w:adjustRightInd w:val="0"/>
        <w:rPr>
          <w:rFonts w:ascii="Arial" w:hAnsi="Arial" w:cs="Arial"/>
          <w:b/>
          <w:bCs/>
          <w:iCs/>
          <w:sz w:val="22"/>
          <w:szCs w:val="22"/>
          <w:lang w:val="mk-MK"/>
        </w:rPr>
      </w:pPr>
      <w:r w:rsidRPr="007738AF">
        <w:rPr>
          <w:rFonts w:ascii="Arial" w:hAnsi="Arial" w:cs="Arial"/>
          <w:b/>
          <w:bCs/>
          <w:i/>
          <w:iCs/>
          <w:sz w:val="22"/>
          <w:szCs w:val="22"/>
          <w:lang w:val="mk-MK"/>
        </w:rPr>
        <w:t>ПАСИВА</w:t>
      </w:r>
      <w:r w:rsidR="002C244A" w:rsidRPr="007738AF">
        <w:rPr>
          <w:rFonts w:ascii="Arial" w:hAnsi="Arial" w:cs="Arial"/>
          <w:b/>
          <w:bCs/>
          <w:iCs/>
          <w:sz w:val="22"/>
          <w:szCs w:val="22"/>
          <w:lang w:val="mk-MK"/>
        </w:rPr>
        <w:t xml:space="preserve">, </w:t>
      </w:r>
      <w:r w:rsidRPr="007738AF">
        <w:rPr>
          <w:rFonts w:ascii="Arial" w:hAnsi="Arial" w:cs="Arial"/>
          <w:b/>
          <w:bCs/>
          <w:iCs/>
          <w:sz w:val="22"/>
          <w:szCs w:val="22"/>
          <w:lang w:val="mk-MK"/>
        </w:rPr>
        <w:t xml:space="preserve">за </w:t>
      </w:r>
      <w:r w:rsidR="00B368D9" w:rsidRPr="007738AF">
        <w:rPr>
          <w:rFonts w:ascii="Arial" w:hAnsi="Arial" w:cs="Arial"/>
          <w:b/>
          <w:bCs/>
          <w:iCs/>
          <w:sz w:val="22"/>
          <w:szCs w:val="22"/>
          <w:lang w:val="mk-MK"/>
        </w:rPr>
        <w:t>изворите</w:t>
      </w:r>
      <w:r w:rsidR="002C244A" w:rsidRPr="007738AF">
        <w:rPr>
          <w:rFonts w:ascii="Arial" w:hAnsi="Arial" w:cs="Arial"/>
          <w:b/>
          <w:bCs/>
          <w:iCs/>
          <w:sz w:val="22"/>
          <w:szCs w:val="22"/>
          <w:lang w:val="mk-MK"/>
        </w:rPr>
        <w:t xml:space="preserve"> </w:t>
      </w:r>
      <w:r w:rsidR="00B368D9" w:rsidRPr="007738AF">
        <w:rPr>
          <w:rFonts w:ascii="Arial" w:hAnsi="Arial" w:cs="Arial"/>
          <w:b/>
          <w:bCs/>
          <w:iCs/>
          <w:sz w:val="22"/>
          <w:szCs w:val="22"/>
          <w:lang w:val="mk-MK"/>
        </w:rPr>
        <w:t>на</w:t>
      </w:r>
      <w:r w:rsidR="002C244A" w:rsidRPr="007738AF">
        <w:rPr>
          <w:rFonts w:ascii="Arial" w:hAnsi="Arial" w:cs="Arial"/>
          <w:b/>
          <w:bCs/>
          <w:iCs/>
          <w:sz w:val="22"/>
          <w:szCs w:val="22"/>
          <w:lang w:val="mk-MK"/>
        </w:rPr>
        <w:t xml:space="preserve"> </w:t>
      </w:r>
      <w:r w:rsidR="00B368D9" w:rsidRPr="007738AF">
        <w:rPr>
          <w:rFonts w:ascii="Arial" w:hAnsi="Arial" w:cs="Arial"/>
          <w:b/>
          <w:bCs/>
          <w:iCs/>
          <w:sz w:val="22"/>
          <w:szCs w:val="22"/>
          <w:lang w:val="mk-MK"/>
        </w:rPr>
        <w:t>средства</w:t>
      </w:r>
      <w:r w:rsidR="002C244A" w:rsidRPr="007738AF">
        <w:rPr>
          <w:rFonts w:ascii="Arial" w:hAnsi="Arial" w:cs="Arial"/>
          <w:b/>
          <w:bCs/>
          <w:iCs/>
          <w:sz w:val="22"/>
          <w:szCs w:val="22"/>
          <w:lang w:val="mk-MK"/>
        </w:rPr>
        <w:t xml:space="preserve">, </w:t>
      </w:r>
      <w:r w:rsidR="00B368D9" w:rsidRPr="007738AF">
        <w:rPr>
          <w:rFonts w:ascii="Arial" w:hAnsi="Arial" w:cs="Arial"/>
          <w:b/>
          <w:bCs/>
          <w:iCs/>
          <w:sz w:val="22"/>
          <w:szCs w:val="22"/>
          <w:lang w:val="mk-MK"/>
        </w:rPr>
        <w:t>карактеристично</w:t>
      </w:r>
      <w:r w:rsidR="002C244A" w:rsidRPr="007738AF">
        <w:rPr>
          <w:rFonts w:ascii="Arial" w:hAnsi="Arial" w:cs="Arial"/>
          <w:b/>
          <w:bCs/>
          <w:iCs/>
          <w:sz w:val="22"/>
          <w:szCs w:val="22"/>
          <w:lang w:val="mk-MK"/>
        </w:rPr>
        <w:t xml:space="preserve"> </w:t>
      </w:r>
      <w:r w:rsidR="00063931" w:rsidRPr="007738AF">
        <w:rPr>
          <w:rFonts w:ascii="Arial" w:hAnsi="Arial" w:cs="Arial"/>
          <w:b/>
          <w:bCs/>
          <w:iCs/>
          <w:sz w:val="22"/>
          <w:szCs w:val="22"/>
          <w:lang w:val="mk-MK"/>
        </w:rPr>
        <w:t>е</w:t>
      </w:r>
      <w:r w:rsidR="002C244A" w:rsidRPr="007738AF">
        <w:rPr>
          <w:rFonts w:ascii="Arial" w:hAnsi="Arial" w:cs="Arial"/>
          <w:b/>
          <w:bCs/>
          <w:iCs/>
          <w:sz w:val="22"/>
          <w:szCs w:val="22"/>
          <w:lang w:val="mk-MK"/>
        </w:rPr>
        <w:t>:</w:t>
      </w:r>
    </w:p>
    <w:p w:rsidR="001C2502" w:rsidRPr="007738AF" w:rsidRDefault="001C2502" w:rsidP="00B368D9">
      <w:pPr>
        <w:autoSpaceDE w:val="0"/>
        <w:autoSpaceDN w:val="0"/>
        <w:adjustRightInd w:val="0"/>
        <w:rPr>
          <w:rFonts w:ascii="Arial" w:hAnsi="Arial" w:cs="Arial"/>
          <w:b/>
          <w:bCs/>
          <w:i/>
          <w:iCs/>
          <w:sz w:val="22"/>
          <w:szCs w:val="22"/>
          <w:lang w:val="mk-MK"/>
        </w:rPr>
      </w:pPr>
    </w:p>
    <w:p w:rsidR="00714AAC" w:rsidRPr="007E3E79" w:rsidRDefault="00714AAC" w:rsidP="00764CA8">
      <w:pPr>
        <w:numPr>
          <w:ilvl w:val="0"/>
          <w:numId w:val="11"/>
        </w:numPr>
        <w:autoSpaceDE w:val="0"/>
        <w:autoSpaceDN w:val="0"/>
        <w:adjustRightInd w:val="0"/>
        <w:jc w:val="both"/>
        <w:rPr>
          <w:rFonts w:asciiTheme="minorHAnsi" w:hAnsiTheme="minorHAnsi" w:cs="Arial"/>
          <w:sz w:val="24"/>
          <w:szCs w:val="24"/>
          <w:lang w:val="mk-MK"/>
        </w:rPr>
      </w:pPr>
      <w:r w:rsidRPr="007E3E79">
        <w:rPr>
          <w:rFonts w:asciiTheme="minorHAnsi" w:hAnsiTheme="minorHAnsi" w:cs="Arial"/>
          <w:sz w:val="24"/>
          <w:szCs w:val="24"/>
          <w:lang w:val="mk-MK"/>
        </w:rPr>
        <w:t>Пораст  и диверзификација на депозитната база, како позитивна карактеристика на пасивата;</w:t>
      </w:r>
    </w:p>
    <w:p w:rsidR="00714AAC" w:rsidRPr="007E3E79" w:rsidRDefault="00714AAC" w:rsidP="00764CA8">
      <w:pPr>
        <w:numPr>
          <w:ilvl w:val="0"/>
          <w:numId w:val="11"/>
        </w:numPr>
        <w:autoSpaceDE w:val="0"/>
        <w:autoSpaceDN w:val="0"/>
        <w:adjustRightInd w:val="0"/>
        <w:jc w:val="both"/>
        <w:rPr>
          <w:rFonts w:asciiTheme="minorHAnsi" w:hAnsiTheme="minorHAnsi" w:cs="Arial"/>
          <w:sz w:val="24"/>
          <w:szCs w:val="24"/>
          <w:lang w:val="mk-MK"/>
        </w:rPr>
      </w:pPr>
      <w:r w:rsidRPr="007E3E79">
        <w:rPr>
          <w:rFonts w:asciiTheme="minorHAnsi" w:hAnsiTheme="minorHAnsi" w:cs="Arial"/>
          <w:sz w:val="24"/>
          <w:szCs w:val="24"/>
          <w:lang w:val="mk-MK"/>
        </w:rPr>
        <w:t>Зголемување на учеството на долгорочните депозити во вкупната депозитна база</w:t>
      </w:r>
      <w:r w:rsidRPr="007E3E79">
        <w:rPr>
          <w:rFonts w:asciiTheme="minorHAnsi" w:hAnsiTheme="minorHAnsi" w:cs="Arial"/>
          <w:sz w:val="24"/>
          <w:szCs w:val="24"/>
          <w:lang w:val="en-US"/>
        </w:rPr>
        <w:t>;</w:t>
      </w:r>
    </w:p>
    <w:p w:rsidR="00714AAC" w:rsidRPr="007E3E79" w:rsidRDefault="00714AAC" w:rsidP="00764CA8">
      <w:pPr>
        <w:numPr>
          <w:ilvl w:val="0"/>
          <w:numId w:val="11"/>
        </w:numPr>
        <w:autoSpaceDE w:val="0"/>
        <w:autoSpaceDN w:val="0"/>
        <w:adjustRightInd w:val="0"/>
        <w:jc w:val="both"/>
        <w:rPr>
          <w:rFonts w:asciiTheme="minorHAnsi" w:hAnsiTheme="minorHAnsi" w:cs="Arial"/>
          <w:sz w:val="24"/>
          <w:szCs w:val="24"/>
          <w:lang w:val="mk-MK"/>
        </w:rPr>
      </w:pPr>
      <w:r w:rsidRPr="007E3E79">
        <w:rPr>
          <w:rFonts w:asciiTheme="minorHAnsi" w:hAnsiTheme="minorHAnsi" w:cs="Arial"/>
          <w:sz w:val="24"/>
          <w:szCs w:val="24"/>
          <w:lang w:val="mk-MK"/>
        </w:rPr>
        <w:t xml:space="preserve">Зголемена  депозитна база на населението, како стабилен извор на средства како резултат на зголемената доверба </w:t>
      </w:r>
      <w:r>
        <w:rPr>
          <w:rFonts w:asciiTheme="minorHAnsi" w:hAnsiTheme="minorHAnsi" w:cs="Arial"/>
          <w:sz w:val="24"/>
          <w:szCs w:val="24"/>
          <w:lang w:val="mk-MK"/>
        </w:rPr>
        <w:t>на населението во Банката;</w:t>
      </w:r>
    </w:p>
    <w:p w:rsidR="00714AAC" w:rsidRPr="007E3E79" w:rsidRDefault="00714AAC" w:rsidP="00764CA8">
      <w:pPr>
        <w:numPr>
          <w:ilvl w:val="0"/>
          <w:numId w:val="11"/>
        </w:numPr>
        <w:autoSpaceDE w:val="0"/>
        <w:autoSpaceDN w:val="0"/>
        <w:adjustRightInd w:val="0"/>
        <w:jc w:val="both"/>
        <w:rPr>
          <w:rFonts w:asciiTheme="minorHAnsi" w:hAnsiTheme="minorHAnsi" w:cs="Arial"/>
          <w:sz w:val="24"/>
          <w:szCs w:val="24"/>
          <w:lang w:val="mk-MK"/>
        </w:rPr>
      </w:pPr>
      <w:r w:rsidRPr="007E3E79">
        <w:rPr>
          <w:rFonts w:asciiTheme="minorHAnsi" w:hAnsiTheme="minorHAnsi" w:cs="Arial"/>
          <w:sz w:val="24"/>
          <w:szCs w:val="24"/>
          <w:lang w:val="mk-MK"/>
        </w:rPr>
        <w:t>Континуирано финансирање од страна на матичното претпријатие Алфа</w:t>
      </w:r>
      <w:r w:rsidRPr="007E3E79">
        <w:rPr>
          <w:rFonts w:asciiTheme="minorHAnsi" w:hAnsiTheme="minorHAnsi" w:cs="Arial"/>
          <w:sz w:val="24"/>
          <w:szCs w:val="24"/>
          <w:lang w:val="ru-RU"/>
        </w:rPr>
        <w:t xml:space="preserve"> </w:t>
      </w:r>
      <w:r>
        <w:rPr>
          <w:rFonts w:asciiTheme="minorHAnsi" w:hAnsiTheme="minorHAnsi" w:cs="Arial"/>
          <w:sz w:val="24"/>
          <w:szCs w:val="24"/>
          <w:lang w:val="mk-MK"/>
        </w:rPr>
        <w:t>Финанс</w:t>
      </w:r>
      <w:r w:rsidRPr="007E3E79">
        <w:rPr>
          <w:rFonts w:asciiTheme="minorHAnsi" w:hAnsiTheme="minorHAnsi" w:cs="Arial"/>
          <w:sz w:val="24"/>
          <w:szCs w:val="24"/>
          <w:lang w:val="ru-RU"/>
        </w:rPr>
        <w:t xml:space="preserve"> </w:t>
      </w:r>
      <w:r>
        <w:rPr>
          <w:rFonts w:asciiTheme="minorHAnsi" w:hAnsiTheme="minorHAnsi" w:cs="Arial"/>
          <w:sz w:val="24"/>
          <w:szCs w:val="24"/>
          <w:lang w:val="mk-MK"/>
        </w:rPr>
        <w:t>Холдинг.</w:t>
      </w:r>
    </w:p>
    <w:p w:rsidR="00B368D9" w:rsidRPr="007738AF" w:rsidRDefault="00B368D9" w:rsidP="00B368D9">
      <w:pPr>
        <w:autoSpaceDE w:val="0"/>
        <w:autoSpaceDN w:val="0"/>
        <w:adjustRightInd w:val="0"/>
        <w:jc w:val="both"/>
        <w:rPr>
          <w:rFonts w:ascii="Arial" w:hAnsi="Arial" w:cs="Arial"/>
          <w:b/>
          <w:bCs/>
          <w:i/>
          <w:iCs/>
          <w:sz w:val="22"/>
          <w:szCs w:val="22"/>
          <w:lang w:val="mk-MK"/>
        </w:rPr>
      </w:pPr>
    </w:p>
    <w:p w:rsidR="00063931" w:rsidRPr="007738AF" w:rsidRDefault="00063931"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423FB5" w:rsidRPr="007738AF" w:rsidRDefault="00423FB5" w:rsidP="00B368D9">
      <w:pPr>
        <w:autoSpaceDE w:val="0"/>
        <w:autoSpaceDN w:val="0"/>
        <w:adjustRightInd w:val="0"/>
        <w:jc w:val="both"/>
        <w:rPr>
          <w:rFonts w:ascii="Arial" w:hAnsi="Arial" w:cs="Arial"/>
          <w:b/>
          <w:bCs/>
          <w:i/>
          <w:iCs/>
          <w:sz w:val="22"/>
          <w:szCs w:val="22"/>
          <w:lang w:val="en-US"/>
        </w:rPr>
      </w:pPr>
    </w:p>
    <w:p w:rsidR="00E3130A" w:rsidRPr="007738AF" w:rsidRDefault="0005671D" w:rsidP="00764CA8">
      <w:pPr>
        <w:pStyle w:val="Default"/>
        <w:numPr>
          <w:ilvl w:val="0"/>
          <w:numId w:val="12"/>
        </w:numPr>
        <w:jc w:val="both"/>
        <w:rPr>
          <w:b/>
          <w:bCs/>
          <w:color w:val="auto"/>
          <w:sz w:val="22"/>
          <w:szCs w:val="22"/>
        </w:rPr>
      </w:pPr>
      <w:r w:rsidRPr="007738AF">
        <w:rPr>
          <w:b/>
          <w:bCs/>
          <w:color w:val="auto"/>
          <w:sz w:val="22"/>
          <w:szCs w:val="22"/>
        </w:rPr>
        <w:lastRenderedPageBreak/>
        <w:t>SWOT</w:t>
      </w:r>
      <w:r w:rsidR="002C244A" w:rsidRPr="007738AF">
        <w:rPr>
          <w:b/>
          <w:bCs/>
          <w:color w:val="auto"/>
          <w:sz w:val="22"/>
          <w:szCs w:val="22"/>
        </w:rPr>
        <w:t xml:space="preserve"> </w:t>
      </w:r>
      <w:r w:rsidR="00E3130A" w:rsidRPr="007738AF">
        <w:rPr>
          <w:b/>
          <w:bCs/>
          <w:color w:val="auto"/>
          <w:sz w:val="22"/>
          <w:szCs w:val="22"/>
        </w:rPr>
        <w:t>АНАЛИЗА</w:t>
      </w:r>
      <w:r w:rsidR="002C244A" w:rsidRPr="007738AF">
        <w:rPr>
          <w:b/>
          <w:bCs/>
          <w:color w:val="auto"/>
          <w:sz w:val="22"/>
          <w:szCs w:val="22"/>
        </w:rPr>
        <w:t xml:space="preserve"> </w:t>
      </w:r>
      <w:r w:rsidR="008B7A76" w:rsidRPr="007738AF">
        <w:rPr>
          <w:b/>
          <w:bCs/>
          <w:color w:val="auto"/>
          <w:sz w:val="22"/>
          <w:szCs w:val="22"/>
        </w:rPr>
        <w:t>НА</w:t>
      </w:r>
      <w:r w:rsidR="002C244A" w:rsidRPr="007738AF">
        <w:rPr>
          <w:b/>
          <w:bCs/>
          <w:color w:val="auto"/>
          <w:sz w:val="22"/>
          <w:szCs w:val="22"/>
        </w:rPr>
        <w:t xml:space="preserve"> </w:t>
      </w:r>
      <w:r w:rsidR="008B7A76" w:rsidRPr="007738AF">
        <w:rPr>
          <w:b/>
          <w:bCs/>
          <w:color w:val="auto"/>
          <w:sz w:val="22"/>
          <w:szCs w:val="22"/>
        </w:rPr>
        <w:t>КАПИТАЛ</w:t>
      </w:r>
      <w:r w:rsidR="002C244A" w:rsidRPr="007738AF">
        <w:rPr>
          <w:b/>
          <w:bCs/>
          <w:color w:val="auto"/>
          <w:sz w:val="22"/>
          <w:szCs w:val="22"/>
        </w:rPr>
        <w:t xml:space="preserve"> </w:t>
      </w:r>
      <w:r w:rsidR="008B7A76" w:rsidRPr="007738AF">
        <w:rPr>
          <w:b/>
          <w:bCs/>
          <w:color w:val="auto"/>
          <w:sz w:val="22"/>
          <w:szCs w:val="22"/>
        </w:rPr>
        <w:t>БАНКА</w:t>
      </w:r>
    </w:p>
    <w:p w:rsidR="00E3130A" w:rsidRPr="007738AF" w:rsidRDefault="00E3130A" w:rsidP="00E3130A">
      <w:pPr>
        <w:pStyle w:val="Default"/>
        <w:ind w:left="720"/>
        <w:jc w:val="both"/>
        <w:rPr>
          <w:b/>
          <w:bCs/>
          <w:color w:val="auto"/>
          <w:sz w:val="22"/>
          <w:szCs w:val="22"/>
        </w:rPr>
      </w:pPr>
    </w:p>
    <w:tbl>
      <w:tblPr>
        <w:tblW w:w="10551" w:type="dxa"/>
        <w:tblInd w:w="-1026" w:type="dxa"/>
        <w:tblBorders>
          <w:top w:val="nil"/>
          <w:left w:val="nil"/>
          <w:bottom w:val="nil"/>
          <w:right w:val="nil"/>
        </w:tblBorders>
        <w:tblLayout w:type="fixed"/>
        <w:tblLook w:val="0000" w:firstRow="0" w:lastRow="0" w:firstColumn="0" w:lastColumn="0" w:noHBand="0" w:noVBand="0"/>
      </w:tblPr>
      <w:tblGrid>
        <w:gridCol w:w="5245"/>
        <w:gridCol w:w="5306"/>
      </w:tblGrid>
      <w:tr w:rsidR="00E3130A" w:rsidRPr="007738AF" w:rsidTr="00CF2BBB">
        <w:trPr>
          <w:trHeight w:val="2203"/>
        </w:trPr>
        <w:tc>
          <w:tcPr>
            <w:tcW w:w="5245" w:type="dxa"/>
            <w:tcBorders>
              <w:top w:val="single" w:sz="8" w:space="0" w:color="000000"/>
              <w:left w:val="single" w:sz="8" w:space="0" w:color="000000"/>
              <w:bottom w:val="single" w:sz="8" w:space="0" w:color="000000"/>
              <w:right w:val="single" w:sz="8" w:space="0" w:color="000000"/>
            </w:tcBorders>
          </w:tcPr>
          <w:p w:rsidR="00E3130A" w:rsidRPr="00F33688" w:rsidRDefault="00E3130A" w:rsidP="00F33688">
            <w:pPr>
              <w:pStyle w:val="Default"/>
              <w:rPr>
                <w:b/>
                <w:color w:val="auto"/>
                <w:sz w:val="22"/>
                <w:szCs w:val="22"/>
                <w:u w:val="single"/>
              </w:rPr>
            </w:pPr>
            <w:r w:rsidRPr="00F33688">
              <w:rPr>
                <w:b/>
                <w:color w:val="auto"/>
                <w:sz w:val="22"/>
                <w:szCs w:val="22"/>
                <w:u w:val="single"/>
              </w:rPr>
              <w:t>Јаки</w:t>
            </w:r>
            <w:r w:rsidR="002C244A" w:rsidRPr="00F33688">
              <w:rPr>
                <w:b/>
                <w:color w:val="auto"/>
                <w:sz w:val="22"/>
                <w:szCs w:val="22"/>
                <w:u w:val="single"/>
              </w:rPr>
              <w:t xml:space="preserve"> </w:t>
            </w:r>
            <w:r w:rsidRPr="00F33688">
              <w:rPr>
                <w:b/>
                <w:color w:val="auto"/>
                <w:sz w:val="22"/>
                <w:szCs w:val="22"/>
                <w:u w:val="single"/>
              </w:rPr>
              <w:t>страни</w:t>
            </w:r>
            <w:r w:rsidR="002C244A" w:rsidRPr="00F33688">
              <w:rPr>
                <w:b/>
                <w:color w:val="auto"/>
                <w:sz w:val="22"/>
                <w:szCs w:val="22"/>
                <w:u w:val="single"/>
              </w:rPr>
              <w:t xml:space="preserve"> </w:t>
            </w:r>
          </w:p>
          <w:p w:rsidR="00E3130A" w:rsidRPr="007738AF" w:rsidRDefault="00E3130A" w:rsidP="009B1A95">
            <w:pPr>
              <w:pStyle w:val="Default"/>
              <w:jc w:val="both"/>
              <w:rPr>
                <w:color w:val="auto"/>
                <w:sz w:val="22"/>
                <w:szCs w:val="22"/>
              </w:rPr>
            </w:pPr>
          </w:p>
          <w:p w:rsidR="00F33688" w:rsidRPr="007E4A01" w:rsidRDefault="00F33688" w:rsidP="00764CA8">
            <w:pPr>
              <w:pStyle w:val="Default"/>
              <w:numPr>
                <w:ilvl w:val="0"/>
                <w:numId w:val="37"/>
              </w:numPr>
              <w:rPr>
                <w:rFonts w:ascii="Calibri" w:hAnsi="Calibri"/>
                <w:color w:val="auto"/>
                <w:sz w:val="22"/>
                <w:szCs w:val="22"/>
              </w:rPr>
            </w:pPr>
            <w:r w:rsidRPr="007E4A01">
              <w:rPr>
                <w:rFonts w:ascii="Calibri" w:hAnsi="Calibri"/>
                <w:color w:val="auto"/>
                <w:sz w:val="22"/>
                <w:szCs w:val="22"/>
              </w:rPr>
              <w:t>Воспоставена долгогодишна банкарска пракса на прудентно однесување,</w:t>
            </w:r>
          </w:p>
          <w:p w:rsidR="00F33688" w:rsidRPr="007E4A01" w:rsidRDefault="00F33688" w:rsidP="00F33688">
            <w:pPr>
              <w:pStyle w:val="Default"/>
              <w:ind w:left="720"/>
              <w:rPr>
                <w:rFonts w:ascii="Calibri" w:hAnsi="Calibri"/>
                <w:color w:val="auto"/>
                <w:sz w:val="22"/>
                <w:szCs w:val="22"/>
              </w:rPr>
            </w:pPr>
          </w:p>
          <w:p w:rsidR="00F33688" w:rsidRPr="007E4A01" w:rsidRDefault="00F33688" w:rsidP="00764CA8">
            <w:pPr>
              <w:pStyle w:val="Default"/>
              <w:numPr>
                <w:ilvl w:val="0"/>
                <w:numId w:val="37"/>
              </w:numPr>
              <w:rPr>
                <w:rFonts w:ascii="Calibri" w:hAnsi="Calibri"/>
                <w:color w:val="auto"/>
                <w:sz w:val="22"/>
                <w:szCs w:val="22"/>
              </w:rPr>
            </w:pPr>
            <w:r w:rsidRPr="007E4A01">
              <w:rPr>
                <w:rFonts w:ascii="Calibri" w:hAnsi="Calibri"/>
                <w:color w:val="auto"/>
                <w:sz w:val="22"/>
                <w:szCs w:val="22"/>
              </w:rPr>
              <w:t>Зголемена база на клиенти,</w:t>
            </w:r>
          </w:p>
          <w:p w:rsidR="00F33688" w:rsidRPr="007E4A01" w:rsidRDefault="00F33688" w:rsidP="00F33688">
            <w:pPr>
              <w:pStyle w:val="Default"/>
              <w:rPr>
                <w:rFonts w:ascii="Calibri" w:hAnsi="Calibri"/>
                <w:color w:val="auto"/>
                <w:sz w:val="22"/>
                <w:szCs w:val="22"/>
              </w:rPr>
            </w:pPr>
          </w:p>
          <w:p w:rsidR="00F33688" w:rsidRPr="007E4A01" w:rsidRDefault="00F33688" w:rsidP="00764CA8">
            <w:pPr>
              <w:pStyle w:val="Default"/>
              <w:numPr>
                <w:ilvl w:val="0"/>
                <w:numId w:val="37"/>
              </w:numPr>
              <w:jc w:val="both"/>
              <w:rPr>
                <w:rFonts w:ascii="Calibri" w:hAnsi="Calibri"/>
                <w:color w:val="auto"/>
                <w:sz w:val="22"/>
                <w:szCs w:val="22"/>
              </w:rPr>
            </w:pPr>
            <w:r w:rsidRPr="007E4A01">
              <w:rPr>
                <w:rFonts w:ascii="Calibri" w:hAnsi="Calibri"/>
                <w:color w:val="auto"/>
                <w:sz w:val="22"/>
                <w:szCs w:val="22"/>
              </w:rPr>
              <w:t>Зголемена кредитна изложеност, кредитно портфолио поддржано со конзервативна политика на обезбедување, флексибилност и ефикасност во донесување на одлуките,</w:t>
            </w:r>
          </w:p>
          <w:p w:rsidR="00F33688" w:rsidRPr="007E4A01" w:rsidRDefault="00F33688" w:rsidP="00F33688">
            <w:pPr>
              <w:pStyle w:val="Default"/>
              <w:jc w:val="both"/>
              <w:rPr>
                <w:rFonts w:ascii="Calibri" w:hAnsi="Calibri"/>
                <w:color w:val="auto"/>
                <w:sz w:val="22"/>
                <w:szCs w:val="22"/>
              </w:rPr>
            </w:pPr>
          </w:p>
          <w:p w:rsidR="00F33688" w:rsidRPr="007E4A01" w:rsidRDefault="00F33688" w:rsidP="00764CA8">
            <w:pPr>
              <w:pStyle w:val="Default"/>
              <w:numPr>
                <w:ilvl w:val="0"/>
                <w:numId w:val="37"/>
              </w:numPr>
              <w:jc w:val="both"/>
              <w:rPr>
                <w:rFonts w:ascii="Calibri" w:hAnsi="Calibri"/>
                <w:color w:val="auto"/>
                <w:sz w:val="22"/>
                <w:szCs w:val="22"/>
              </w:rPr>
            </w:pPr>
            <w:r w:rsidRPr="007E4A01">
              <w:rPr>
                <w:rFonts w:ascii="Calibri" w:hAnsi="Calibri"/>
                <w:color w:val="auto"/>
                <w:sz w:val="22"/>
                <w:szCs w:val="22"/>
              </w:rPr>
              <w:t>Добро корпоративно управување следено со мудар надзор воспоставен од страна на способен Управен одбор и менаџмент,</w:t>
            </w:r>
          </w:p>
          <w:p w:rsidR="00F33688" w:rsidRPr="007E4A01" w:rsidRDefault="00F33688" w:rsidP="00F33688">
            <w:pPr>
              <w:pStyle w:val="Default"/>
              <w:jc w:val="both"/>
              <w:rPr>
                <w:rFonts w:ascii="Calibri" w:hAnsi="Calibri"/>
                <w:color w:val="auto"/>
                <w:sz w:val="22"/>
                <w:szCs w:val="22"/>
              </w:rPr>
            </w:pPr>
          </w:p>
          <w:p w:rsidR="00F33688" w:rsidRPr="007E4A01" w:rsidRDefault="00F33688" w:rsidP="00764CA8">
            <w:pPr>
              <w:pStyle w:val="Default"/>
              <w:numPr>
                <w:ilvl w:val="0"/>
                <w:numId w:val="37"/>
              </w:numPr>
              <w:rPr>
                <w:rFonts w:ascii="Calibri" w:hAnsi="Calibri"/>
                <w:color w:val="auto"/>
                <w:sz w:val="22"/>
                <w:szCs w:val="22"/>
              </w:rPr>
            </w:pPr>
            <w:r w:rsidRPr="007E4A01">
              <w:rPr>
                <w:rFonts w:ascii="Calibri" w:hAnsi="Calibri"/>
                <w:color w:val="auto"/>
                <w:sz w:val="22"/>
                <w:szCs w:val="22"/>
              </w:rPr>
              <w:t xml:space="preserve">Инвестиции во тренинг и образование на човечките ресурси; </w:t>
            </w:r>
          </w:p>
          <w:p w:rsidR="00F33688" w:rsidRPr="007E4A01" w:rsidRDefault="00F33688" w:rsidP="00F33688">
            <w:pPr>
              <w:pStyle w:val="Default"/>
              <w:rPr>
                <w:rFonts w:ascii="Calibri" w:hAnsi="Calibri"/>
                <w:color w:val="auto"/>
                <w:sz w:val="22"/>
                <w:szCs w:val="22"/>
              </w:rPr>
            </w:pPr>
          </w:p>
          <w:p w:rsidR="00F33688" w:rsidRPr="007E4A01" w:rsidRDefault="00F33688" w:rsidP="00764CA8">
            <w:pPr>
              <w:pStyle w:val="Default"/>
              <w:numPr>
                <w:ilvl w:val="0"/>
                <w:numId w:val="37"/>
              </w:numPr>
              <w:jc w:val="both"/>
              <w:rPr>
                <w:rFonts w:ascii="Calibri" w:hAnsi="Calibri"/>
                <w:color w:val="auto"/>
                <w:sz w:val="22"/>
                <w:szCs w:val="22"/>
              </w:rPr>
            </w:pPr>
            <w:r w:rsidRPr="007E4A01">
              <w:rPr>
                <w:rFonts w:ascii="Calibri" w:hAnsi="Calibri"/>
                <w:color w:val="auto"/>
                <w:sz w:val="22"/>
                <w:szCs w:val="22"/>
              </w:rPr>
              <w:t>Одличен кадровски потенцијал, комбинација на искуство, енергичност, сручност и креативност,</w:t>
            </w:r>
          </w:p>
          <w:p w:rsidR="00F33688" w:rsidRPr="007E4A01" w:rsidRDefault="00F33688" w:rsidP="00F33688">
            <w:pPr>
              <w:pStyle w:val="Default"/>
              <w:jc w:val="both"/>
              <w:rPr>
                <w:rFonts w:ascii="Calibri" w:hAnsi="Calibri"/>
                <w:color w:val="auto"/>
                <w:sz w:val="22"/>
                <w:szCs w:val="22"/>
              </w:rPr>
            </w:pPr>
          </w:p>
          <w:p w:rsidR="00F33688" w:rsidRPr="007E4A01" w:rsidRDefault="00F33688" w:rsidP="00764CA8">
            <w:pPr>
              <w:pStyle w:val="Default"/>
              <w:numPr>
                <w:ilvl w:val="0"/>
                <w:numId w:val="37"/>
              </w:numPr>
              <w:jc w:val="both"/>
              <w:rPr>
                <w:rFonts w:ascii="Calibri" w:hAnsi="Calibri"/>
                <w:color w:val="auto"/>
                <w:sz w:val="22"/>
                <w:szCs w:val="22"/>
              </w:rPr>
            </w:pPr>
            <w:r w:rsidRPr="007E4A01">
              <w:rPr>
                <w:rFonts w:ascii="Calibri" w:hAnsi="Calibri"/>
                <w:color w:val="auto"/>
                <w:sz w:val="22"/>
                <w:szCs w:val="22"/>
              </w:rPr>
              <w:t>Можност за селекција на високостручни кадри за средно раководство и извршители,</w:t>
            </w:r>
          </w:p>
          <w:p w:rsidR="00F33688" w:rsidRPr="007E4A01" w:rsidRDefault="00F33688" w:rsidP="00F33688">
            <w:pPr>
              <w:pStyle w:val="Default"/>
              <w:jc w:val="both"/>
              <w:rPr>
                <w:rFonts w:ascii="Calibri" w:hAnsi="Calibri"/>
                <w:color w:val="auto"/>
                <w:sz w:val="22"/>
                <w:szCs w:val="22"/>
              </w:rPr>
            </w:pPr>
          </w:p>
          <w:p w:rsidR="00F33688" w:rsidRPr="007E4A01" w:rsidRDefault="00F33688" w:rsidP="00764CA8">
            <w:pPr>
              <w:pStyle w:val="Default"/>
              <w:numPr>
                <w:ilvl w:val="0"/>
                <w:numId w:val="37"/>
              </w:numPr>
              <w:rPr>
                <w:rFonts w:ascii="Calibri" w:hAnsi="Calibri"/>
                <w:color w:val="auto"/>
                <w:sz w:val="22"/>
                <w:szCs w:val="22"/>
              </w:rPr>
            </w:pPr>
            <w:r w:rsidRPr="007E4A01">
              <w:rPr>
                <w:rFonts w:ascii="Calibri" w:hAnsi="Calibri"/>
                <w:color w:val="auto"/>
                <w:sz w:val="22"/>
                <w:szCs w:val="22"/>
              </w:rPr>
              <w:t>Достапност на финансирање од акционерите,</w:t>
            </w:r>
          </w:p>
          <w:p w:rsidR="00F33688" w:rsidRPr="007E4A01" w:rsidRDefault="00F33688" w:rsidP="00F33688">
            <w:pPr>
              <w:pStyle w:val="Default"/>
              <w:rPr>
                <w:rFonts w:ascii="Calibri" w:hAnsi="Calibri"/>
                <w:color w:val="auto"/>
                <w:sz w:val="22"/>
                <w:szCs w:val="22"/>
              </w:rPr>
            </w:pPr>
          </w:p>
          <w:p w:rsidR="00F33688" w:rsidRPr="00F33688" w:rsidRDefault="00F33688" w:rsidP="00764CA8">
            <w:pPr>
              <w:pStyle w:val="Default"/>
              <w:numPr>
                <w:ilvl w:val="0"/>
                <w:numId w:val="37"/>
              </w:numPr>
              <w:rPr>
                <w:rFonts w:ascii="Calibri" w:hAnsi="Calibri"/>
                <w:color w:val="auto"/>
                <w:sz w:val="22"/>
                <w:szCs w:val="22"/>
              </w:rPr>
            </w:pPr>
            <w:r w:rsidRPr="007E4A01">
              <w:rPr>
                <w:rFonts w:ascii="Calibri" w:hAnsi="Calibri"/>
                <w:color w:val="auto"/>
                <w:sz w:val="22"/>
                <w:szCs w:val="22"/>
              </w:rPr>
              <w:t>Враќање во старите простории на Банката,</w:t>
            </w:r>
          </w:p>
          <w:p w:rsidR="00F33688" w:rsidRDefault="00F33688" w:rsidP="00F33688">
            <w:pPr>
              <w:pStyle w:val="ListParagraph"/>
              <w:rPr>
                <w:rFonts w:ascii="Calibri" w:hAnsi="Calibri"/>
                <w:sz w:val="22"/>
                <w:szCs w:val="22"/>
              </w:rPr>
            </w:pPr>
          </w:p>
          <w:p w:rsidR="00E3130A" w:rsidRPr="00F33688" w:rsidRDefault="00F33688" w:rsidP="00764CA8">
            <w:pPr>
              <w:pStyle w:val="Default"/>
              <w:numPr>
                <w:ilvl w:val="0"/>
                <w:numId w:val="37"/>
              </w:numPr>
              <w:rPr>
                <w:rFonts w:ascii="Calibri" w:hAnsi="Calibri"/>
                <w:color w:val="auto"/>
                <w:sz w:val="22"/>
                <w:szCs w:val="22"/>
              </w:rPr>
            </w:pPr>
            <w:r w:rsidRPr="00F33688">
              <w:rPr>
                <w:rFonts w:ascii="Calibri" w:hAnsi="Calibri"/>
                <w:color w:val="auto"/>
                <w:sz w:val="22"/>
                <w:szCs w:val="22"/>
              </w:rPr>
              <w:t>Проактивност, ефикасност и квалитет во односите,</w:t>
            </w:r>
          </w:p>
        </w:tc>
        <w:tc>
          <w:tcPr>
            <w:tcW w:w="5306" w:type="dxa"/>
            <w:tcBorders>
              <w:top w:val="single" w:sz="8" w:space="0" w:color="000000"/>
              <w:left w:val="single" w:sz="8" w:space="0" w:color="000000"/>
              <w:bottom w:val="single" w:sz="8" w:space="0" w:color="000000"/>
              <w:right w:val="single" w:sz="8" w:space="0" w:color="000000"/>
            </w:tcBorders>
          </w:tcPr>
          <w:p w:rsidR="00E3130A" w:rsidRPr="00F33688" w:rsidRDefault="00E3130A" w:rsidP="00F33688">
            <w:pPr>
              <w:pStyle w:val="Default"/>
              <w:rPr>
                <w:b/>
                <w:color w:val="auto"/>
                <w:sz w:val="22"/>
                <w:szCs w:val="22"/>
                <w:u w:val="single"/>
              </w:rPr>
            </w:pPr>
            <w:r w:rsidRPr="00F33688">
              <w:rPr>
                <w:b/>
                <w:color w:val="auto"/>
                <w:sz w:val="22"/>
                <w:szCs w:val="22"/>
                <w:u w:val="single"/>
              </w:rPr>
              <w:t>Слаби</w:t>
            </w:r>
            <w:r w:rsidR="002C244A" w:rsidRPr="00F33688">
              <w:rPr>
                <w:b/>
                <w:color w:val="auto"/>
                <w:sz w:val="22"/>
                <w:szCs w:val="22"/>
                <w:u w:val="single"/>
              </w:rPr>
              <w:t xml:space="preserve"> </w:t>
            </w:r>
            <w:r w:rsidRPr="00F33688">
              <w:rPr>
                <w:b/>
                <w:color w:val="auto"/>
                <w:sz w:val="22"/>
                <w:szCs w:val="22"/>
                <w:u w:val="single"/>
              </w:rPr>
              <w:t>страни</w:t>
            </w:r>
            <w:r w:rsidR="002C244A" w:rsidRPr="00F33688">
              <w:rPr>
                <w:b/>
                <w:color w:val="auto"/>
                <w:sz w:val="22"/>
                <w:szCs w:val="22"/>
                <w:u w:val="single"/>
              </w:rPr>
              <w:t xml:space="preserve"> </w:t>
            </w:r>
          </w:p>
          <w:p w:rsidR="00E3130A" w:rsidRPr="007738AF" w:rsidRDefault="00E3130A" w:rsidP="009B1A95">
            <w:pPr>
              <w:pStyle w:val="Default"/>
              <w:jc w:val="both"/>
              <w:rPr>
                <w:color w:val="auto"/>
                <w:sz w:val="22"/>
                <w:szCs w:val="22"/>
              </w:rPr>
            </w:pPr>
          </w:p>
          <w:p w:rsidR="00F33688" w:rsidRDefault="00F33688" w:rsidP="00764CA8">
            <w:pPr>
              <w:pStyle w:val="Default"/>
              <w:numPr>
                <w:ilvl w:val="0"/>
                <w:numId w:val="38"/>
              </w:numPr>
              <w:jc w:val="both"/>
              <w:rPr>
                <w:rFonts w:ascii="Calibri" w:hAnsi="Calibri"/>
                <w:color w:val="auto"/>
                <w:sz w:val="22"/>
                <w:szCs w:val="22"/>
              </w:rPr>
            </w:pPr>
            <w:r w:rsidRPr="007E4A01">
              <w:rPr>
                <w:rFonts w:ascii="Calibri" w:hAnsi="Calibri"/>
                <w:color w:val="auto"/>
                <w:sz w:val="22"/>
                <w:szCs w:val="22"/>
              </w:rPr>
              <w:t>Несоодветно ниво на капитализираност на Банката во однос на амбициите за извршување на финансиските активности,</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8"/>
              </w:numPr>
              <w:jc w:val="both"/>
              <w:rPr>
                <w:rFonts w:ascii="Calibri" w:hAnsi="Calibri"/>
                <w:color w:val="auto"/>
                <w:sz w:val="22"/>
                <w:szCs w:val="22"/>
              </w:rPr>
            </w:pPr>
            <w:r w:rsidRPr="007E4A01">
              <w:rPr>
                <w:rFonts w:ascii="Calibri" w:hAnsi="Calibri"/>
                <w:color w:val="auto"/>
                <w:sz w:val="22"/>
                <w:szCs w:val="22"/>
              </w:rPr>
              <w:t>Непостоење на територијално присуство на целата територија на Република Македонија,</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8"/>
              </w:numPr>
              <w:jc w:val="both"/>
              <w:rPr>
                <w:rFonts w:ascii="Calibri" w:hAnsi="Calibri"/>
                <w:color w:val="auto"/>
                <w:sz w:val="22"/>
                <w:szCs w:val="22"/>
              </w:rPr>
            </w:pPr>
            <w:r w:rsidRPr="007E4A01">
              <w:rPr>
                <w:rFonts w:ascii="Calibri" w:hAnsi="Calibri"/>
                <w:color w:val="auto"/>
                <w:sz w:val="22"/>
                <w:szCs w:val="22"/>
              </w:rPr>
              <w:t xml:space="preserve">Висока концентрација на депозити кај релативно помал број на  депозитори; </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8"/>
              </w:numPr>
              <w:jc w:val="both"/>
              <w:rPr>
                <w:rFonts w:ascii="Calibri" w:hAnsi="Calibri"/>
                <w:color w:val="auto"/>
                <w:sz w:val="22"/>
                <w:szCs w:val="22"/>
              </w:rPr>
            </w:pPr>
            <w:r w:rsidRPr="007E4A01">
              <w:rPr>
                <w:rFonts w:ascii="Calibri" w:hAnsi="Calibri"/>
                <w:color w:val="auto"/>
                <w:sz w:val="22"/>
                <w:szCs w:val="22"/>
              </w:rPr>
              <w:t>Зголемен ризик кај корпорејт кредитни , чуствителност при доцнење во наплата на големите стратегиски клиенти,</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8"/>
              </w:numPr>
              <w:jc w:val="both"/>
              <w:rPr>
                <w:rFonts w:ascii="Calibri" w:hAnsi="Calibri"/>
                <w:color w:val="auto"/>
                <w:sz w:val="22"/>
                <w:szCs w:val="22"/>
              </w:rPr>
            </w:pPr>
            <w:r w:rsidRPr="007E4A01">
              <w:rPr>
                <w:rFonts w:ascii="Calibri" w:hAnsi="Calibri"/>
                <w:color w:val="auto"/>
                <w:sz w:val="22"/>
                <w:szCs w:val="22"/>
              </w:rPr>
              <w:t>Слаба позиција во ритеил сегментот -картично работење ;</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8"/>
              </w:numPr>
              <w:jc w:val="both"/>
              <w:rPr>
                <w:rFonts w:ascii="Calibri" w:hAnsi="Calibri"/>
                <w:color w:val="auto"/>
                <w:sz w:val="22"/>
                <w:szCs w:val="22"/>
              </w:rPr>
            </w:pPr>
            <w:r w:rsidRPr="007E4A01">
              <w:rPr>
                <w:rFonts w:ascii="Calibri" w:hAnsi="Calibri"/>
                <w:color w:val="auto"/>
                <w:sz w:val="22"/>
                <w:szCs w:val="22"/>
              </w:rPr>
              <w:t>Доминантно краткорочен карактер на депозитите ,</w:t>
            </w:r>
          </w:p>
          <w:p w:rsidR="00F33688" w:rsidRPr="007E4A01" w:rsidRDefault="00F33688" w:rsidP="00F33688">
            <w:pPr>
              <w:pStyle w:val="Default"/>
              <w:ind w:left="720"/>
              <w:jc w:val="both"/>
              <w:rPr>
                <w:rFonts w:ascii="Calibri" w:hAnsi="Calibri"/>
                <w:color w:val="auto"/>
                <w:sz w:val="22"/>
                <w:szCs w:val="22"/>
              </w:rPr>
            </w:pPr>
          </w:p>
          <w:p w:rsidR="00F33688" w:rsidRPr="00F33688" w:rsidRDefault="00F33688" w:rsidP="00764CA8">
            <w:pPr>
              <w:pStyle w:val="Default"/>
              <w:numPr>
                <w:ilvl w:val="0"/>
                <w:numId w:val="38"/>
              </w:numPr>
              <w:jc w:val="both"/>
              <w:rPr>
                <w:rFonts w:ascii="Calibri" w:hAnsi="Calibri"/>
                <w:color w:val="auto"/>
                <w:sz w:val="22"/>
                <w:szCs w:val="22"/>
              </w:rPr>
            </w:pPr>
            <w:r w:rsidRPr="007E4A01">
              <w:rPr>
                <w:rFonts w:ascii="Calibri" w:hAnsi="Calibri"/>
                <w:color w:val="auto"/>
                <w:sz w:val="22"/>
                <w:szCs w:val="22"/>
              </w:rPr>
              <w:t>Промени на цената на финансирањето,</w:t>
            </w:r>
          </w:p>
          <w:p w:rsidR="00F33688" w:rsidRDefault="00F33688" w:rsidP="00F33688">
            <w:pPr>
              <w:pStyle w:val="ListParagraph"/>
              <w:rPr>
                <w:rFonts w:ascii="Calibri" w:hAnsi="Calibri"/>
                <w:sz w:val="22"/>
                <w:szCs w:val="22"/>
              </w:rPr>
            </w:pPr>
          </w:p>
          <w:p w:rsidR="00E3130A" w:rsidRPr="00F33688" w:rsidRDefault="00F33688" w:rsidP="00764CA8">
            <w:pPr>
              <w:pStyle w:val="Default"/>
              <w:numPr>
                <w:ilvl w:val="0"/>
                <w:numId w:val="38"/>
              </w:numPr>
              <w:jc w:val="both"/>
              <w:rPr>
                <w:rFonts w:ascii="Calibri" w:hAnsi="Calibri"/>
                <w:color w:val="auto"/>
                <w:sz w:val="22"/>
                <w:szCs w:val="22"/>
              </w:rPr>
            </w:pPr>
            <w:r w:rsidRPr="00F33688">
              <w:rPr>
                <w:rFonts w:ascii="Calibri" w:hAnsi="Calibri"/>
                <w:color w:val="auto"/>
                <w:sz w:val="22"/>
                <w:szCs w:val="22"/>
              </w:rPr>
              <w:t>Слаба и изгубена позиција во картично работење, недостаток на критична маса во картично работење,</w:t>
            </w:r>
          </w:p>
        </w:tc>
      </w:tr>
      <w:tr w:rsidR="00E3130A" w:rsidRPr="007738AF" w:rsidTr="00CF2BBB">
        <w:trPr>
          <w:trHeight w:val="3698"/>
        </w:trPr>
        <w:tc>
          <w:tcPr>
            <w:tcW w:w="5245" w:type="dxa"/>
            <w:tcBorders>
              <w:top w:val="single" w:sz="8" w:space="0" w:color="000000"/>
              <w:left w:val="single" w:sz="8" w:space="0" w:color="000000"/>
              <w:bottom w:val="single" w:sz="8" w:space="0" w:color="000000"/>
              <w:right w:val="single" w:sz="8" w:space="0" w:color="000000"/>
            </w:tcBorders>
          </w:tcPr>
          <w:p w:rsidR="00E3130A" w:rsidRPr="007738AF" w:rsidRDefault="00E3130A" w:rsidP="00CF2BBB">
            <w:pPr>
              <w:pStyle w:val="Default"/>
              <w:rPr>
                <w:b/>
                <w:color w:val="auto"/>
                <w:sz w:val="22"/>
                <w:szCs w:val="22"/>
                <w:u w:val="single"/>
              </w:rPr>
            </w:pPr>
            <w:r w:rsidRPr="007738AF">
              <w:rPr>
                <w:b/>
                <w:color w:val="auto"/>
                <w:sz w:val="22"/>
                <w:szCs w:val="22"/>
                <w:u w:val="single"/>
              </w:rPr>
              <w:t>Можности</w:t>
            </w:r>
            <w:r w:rsidR="002C244A" w:rsidRPr="007738AF">
              <w:rPr>
                <w:b/>
                <w:color w:val="auto"/>
                <w:sz w:val="22"/>
                <w:szCs w:val="22"/>
                <w:u w:val="single"/>
              </w:rPr>
              <w:t xml:space="preserve"> </w:t>
            </w:r>
          </w:p>
          <w:p w:rsidR="00E3130A" w:rsidRPr="007738AF" w:rsidRDefault="00E3130A" w:rsidP="00CF2BBB">
            <w:pPr>
              <w:pStyle w:val="Default"/>
              <w:rPr>
                <w:color w:val="auto"/>
                <w:sz w:val="22"/>
                <w:szCs w:val="22"/>
              </w:rPr>
            </w:pPr>
          </w:p>
          <w:p w:rsidR="00F33688" w:rsidRDefault="002C244A" w:rsidP="00764CA8">
            <w:pPr>
              <w:pStyle w:val="Default"/>
              <w:numPr>
                <w:ilvl w:val="0"/>
                <w:numId w:val="39"/>
              </w:numPr>
              <w:jc w:val="both"/>
              <w:rPr>
                <w:rFonts w:ascii="Calibri" w:hAnsi="Calibri"/>
                <w:color w:val="auto"/>
                <w:sz w:val="22"/>
                <w:szCs w:val="22"/>
              </w:rPr>
            </w:pPr>
            <w:r w:rsidRPr="007738AF">
              <w:rPr>
                <w:color w:val="auto"/>
                <w:sz w:val="22"/>
                <w:szCs w:val="22"/>
              </w:rPr>
              <w:t xml:space="preserve"> </w:t>
            </w:r>
            <w:r w:rsidR="00F33688" w:rsidRPr="007E4A01">
              <w:rPr>
                <w:rFonts w:ascii="Calibri" w:hAnsi="Calibri"/>
                <w:color w:val="auto"/>
                <w:sz w:val="22"/>
                <w:szCs w:val="22"/>
              </w:rPr>
              <w:t>Присоединување со   друга финансиска организација , развој на нови деловни центри и проширување на експозитури,</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9"/>
              </w:numPr>
              <w:rPr>
                <w:rFonts w:ascii="Calibri" w:hAnsi="Calibri"/>
                <w:color w:val="auto"/>
                <w:sz w:val="22"/>
                <w:szCs w:val="22"/>
              </w:rPr>
            </w:pPr>
            <w:r w:rsidRPr="007E4A01">
              <w:rPr>
                <w:rFonts w:ascii="Calibri" w:hAnsi="Calibri"/>
                <w:color w:val="auto"/>
                <w:sz w:val="22"/>
                <w:szCs w:val="22"/>
              </w:rPr>
              <w:t>Приоритети за развој и инвестициски проекти  како тековен процес на ЕУ интеграција и отварање кон процесот на глобализација,</w:t>
            </w:r>
          </w:p>
          <w:p w:rsidR="00F33688" w:rsidRPr="007E4A01" w:rsidRDefault="00F33688" w:rsidP="00F33688">
            <w:pPr>
              <w:pStyle w:val="Default"/>
              <w:ind w:left="720"/>
              <w:rPr>
                <w:rFonts w:ascii="Calibri" w:hAnsi="Calibri"/>
                <w:color w:val="auto"/>
                <w:sz w:val="22"/>
                <w:szCs w:val="22"/>
              </w:rPr>
            </w:pPr>
          </w:p>
          <w:p w:rsidR="00F33688" w:rsidRPr="007E4A01"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Пред-пристапни ЕУ фондови - Создавање на имиџ на европска банка согласно на предпристапните преговори,</w:t>
            </w:r>
          </w:p>
          <w:p w:rsidR="00F33688"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Нови странски дирекнни инвестиции, меѓународни и гринфилд инвестиции,</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9"/>
              </w:numPr>
              <w:rPr>
                <w:rFonts w:ascii="Calibri" w:hAnsi="Calibri"/>
                <w:color w:val="auto"/>
                <w:sz w:val="22"/>
                <w:szCs w:val="22"/>
              </w:rPr>
            </w:pPr>
            <w:r w:rsidRPr="007E4A01">
              <w:rPr>
                <w:rFonts w:ascii="Calibri" w:hAnsi="Calibri"/>
                <w:color w:val="auto"/>
                <w:sz w:val="22"/>
                <w:szCs w:val="22"/>
              </w:rPr>
              <w:t>Способност за продолжување на физичкиот развој,</w:t>
            </w:r>
          </w:p>
          <w:p w:rsidR="00F33688" w:rsidRPr="007E4A01" w:rsidRDefault="00F33688" w:rsidP="00F33688">
            <w:pPr>
              <w:pStyle w:val="Default"/>
              <w:ind w:left="720"/>
              <w:rPr>
                <w:rFonts w:ascii="Calibri" w:hAnsi="Calibri"/>
                <w:color w:val="auto"/>
                <w:sz w:val="22"/>
                <w:szCs w:val="22"/>
              </w:rPr>
            </w:pPr>
          </w:p>
          <w:p w:rsidR="00F33688"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Примена и развој на скоринг алатка за потрошувачки кредити и картички со цел да се подобри и хомогенизира проценувањето на ризик и индустријализација на продукцијата,</w:t>
            </w:r>
          </w:p>
          <w:p w:rsidR="00F33688" w:rsidRPr="007E4A01" w:rsidRDefault="00F33688" w:rsidP="00F33688">
            <w:pPr>
              <w:pStyle w:val="Default"/>
              <w:ind w:left="720"/>
              <w:jc w:val="both"/>
              <w:rPr>
                <w:rFonts w:ascii="Calibri" w:hAnsi="Calibri"/>
                <w:color w:val="auto"/>
                <w:sz w:val="22"/>
                <w:szCs w:val="22"/>
              </w:rPr>
            </w:pPr>
          </w:p>
          <w:p w:rsidR="00F33688"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Зголемување на капацитетот на ИТ преку развој на ново софтверско решение,</w:t>
            </w:r>
          </w:p>
          <w:p w:rsidR="00F33688" w:rsidRPr="007E4A01" w:rsidRDefault="00F33688" w:rsidP="00F33688">
            <w:pPr>
              <w:pStyle w:val="Default"/>
              <w:ind w:left="720"/>
              <w:jc w:val="both"/>
              <w:rPr>
                <w:rFonts w:ascii="Calibri" w:hAnsi="Calibri"/>
                <w:color w:val="auto"/>
                <w:sz w:val="22"/>
                <w:szCs w:val="22"/>
              </w:rPr>
            </w:pPr>
          </w:p>
          <w:p w:rsidR="00F33688" w:rsidRPr="007E4A01" w:rsidRDefault="00F33688" w:rsidP="00764CA8">
            <w:pPr>
              <w:pStyle w:val="Default"/>
              <w:numPr>
                <w:ilvl w:val="0"/>
                <w:numId w:val="39"/>
              </w:numPr>
              <w:rPr>
                <w:rFonts w:asciiTheme="minorHAnsi" w:hAnsiTheme="minorHAnsi"/>
                <w:color w:val="auto"/>
              </w:rPr>
            </w:pPr>
            <w:r w:rsidRPr="007E4A01">
              <w:rPr>
                <w:rFonts w:ascii="Calibri" w:hAnsi="Calibri"/>
                <w:color w:val="auto"/>
                <w:sz w:val="22"/>
                <w:szCs w:val="22"/>
              </w:rPr>
              <w:t>Интензивирање на наплата на побарувањата,</w:t>
            </w:r>
          </w:p>
          <w:p w:rsidR="00E3130A" w:rsidRPr="007738AF" w:rsidRDefault="00E3130A" w:rsidP="00CF2BBB">
            <w:pPr>
              <w:pStyle w:val="Default"/>
              <w:rPr>
                <w:color w:val="auto"/>
                <w:sz w:val="22"/>
                <w:szCs w:val="22"/>
              </w:rPr>
            </w:pPr>
          </w:p>
          <w:p w:rsidR="00E3130A" w:rsidRPr="007738AF" w:rsidRDefault="00E3130A" w:rsidP="00CF2BBB">
            <w:pPr>
              <w:pStyle w:val="Default"/>
              <w:rPr>
                <w:color w:val="auto"/>
                <w:sz w:val="22"/>
                <w:szCs w:val="22"/>
              </w:rPr>
            </w:pPr>
          </w:p>
        </w:tc>
        <w:tc>
          <w:tcPr>
            <w:tcW w:w="5306" w:type="dxa"/>
            <w:tcBorders>
              <w:top w:val="single" w:sz="8" w:space="0" w:color="000000"/>
              <w:left w:val="single" w:sz="8" w:space="0" w:color="000000"/>
              <w:bottom w:val="single" w:sz="8" w:space="0" w:color="000000"/>
              <w:right w:val="single" w:sz="8" w:space="0" w:color="000000"/>
            </w:tcBorders>
          </w:tcPr>
          <w:p w:rsidR="00E3130A" w:rsidRPr="007738AF" w:rsidRDefault="00E3130A" w:rsidP="00CF2BBB">
            <w:pPr>
              <w:pStyle w:val="Default"/>
              <w:rPr>
                <w:b/>
                <w:color w:val="auto"/>
                <w:sz w:val="22"/>
                <w:szCs w:val="22"/>
                <w:u w:val="single"/>
              </w:rPr>
            </w:pPr>
            <w:r w:rsidRPr="007738AF">
              <w:rPr>
                <w:b/>
                <w:color w:val="auto"/>
                <w:sz w:val="22"/>
                <w:szCs w:val="22"/>
                <w:u w:val="single"/>
              </w:rPr>
              <w:lastRenderedPageBreak/>
              <w:t>Закани</w:t>
            </w:r>
            <w:r w:rsidR="002C244A" w:rsidRPr="007738AF">
              <w:rPr>
                <w:b/>
                <w:color w:val="auto"/>
                <w:sz w:val="22"/>
                <w:szCs w:val="22"/>
                <w:u w:val="single"/>
              </w:rPr>
              <w:t xml:space="preserve"> </w:t>
            </w:r>
          </w:p>
          <w:p w:rsidR="00E3130A" w:rsidRPr="007738AF" w:rsidRDefault="00E3130A" w:rsidP="00CF2BBB">
            <w:pPr>
              <w:pStyle w:val="Default"/>
              <w:rPr>
                <w:color w:val="auto"/>
                <w:sz w:val="22"/>
                <w:szCs w:val="22"/>
              </w:rPr>
            </w:pPr>
          </w:p>
          <w:p w:rsidR="00F33688" w:rsidRDefault="00F33688" w:rsidP="00764CA8">
            <w:pPr>
              <w:pStyle w:val="Default"/>
              <w:numPr>
                <w:ilvl w:val="0"/>
                <w:numId w:val="39"/>
              </w:numPr>
              <w:rPr>
                <w:rFonts w:ascii="Calibri" w:hAnsi="Calibri"/>
                <w:color w:val="auto"/>
                <w:sz w:val="22"/>
                <w:szCs w:val="22"/>
              </w:rPr>
            </w:pPr>
            <w:r w:rsidRPr="007E4A01">
              <w:rPr>
                <w:rFonts w:ascii="Calibri" w:hAnsi="Calibri"/>
                <w:color w:val="auto"/>
                <w:sz w:val="22"/>
                <w:szCs w:val="22"/>
              </w:rPr>
              <w:t>Стагнација и мал раст на економската активност во светот  и во земјава,</w:t>
            </w:r>
          </w:p>
          <w:p w:rsidR="00F33688" w:rsidRPr="007E4A01" w:rsidRDefault="00F33688" w:rsidP="00F33688">
            <w:pPr>
              <w:pStyle w:val="Default"/>
              <w:ind w:left="720"/>
              <w:rPr>
                <w:rFonts w:ascii="Calibri" w:hAnsi="Calibri"/>
                <w:color w:val="auto"/>
                <w:sz w:val="22"/>
                <w:szCs w:val="22"/>
              </w:rPr>
            </w:pPr>
          </w:p>
          <w:p w:rsidR="00F33688" w:rsidRPr="007E4A01"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Голема  и агресивна конкуренција и зголемена реактивност на пазарот на други банки кои нудат неодржливи активни и пасивни услови на каматни стапки,</w:t>
            </w:r>
          </w:p>
          <w:p w:rsidR="00F33688" w:rsidRPr="007E4A01" w:rsidRDefault="00F33688" w:rsidP="00F33688">
            <w:pPr>
              <w:pStyle w:val="Default"/>
              <w:ind w:left="720"/>
              <w:jc w:val="both"/>
              <w:rPr>
                <w:rFonts w:ascii="Calibri" w:hAnsi="Calibri"/>
                <w:color w:val="auto"/>
                <w:sz w:val="22"/>
                <w:szCs w:val="22"/>
              </w:rPr>
            </w:pPr>
          </w:p>
          <w:p w:rsidR="00F33688" w:rsidRPr="007E4A01"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Притисок на каматните стапки на депозити и негативно влијание на зголемените задолжителни резерви,</w:t>
            </w:r>
          </w:p>
          <w:p w:rsidR="00F33688" w:rsidRPr="007E4A01"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Промена на деловната средина создадена од продолжената политичка несигурност во однос на пристапувањето кон ЕУ и НАТО ,</w:t>
            </w:r>
          </w:p>
          <w:p w:rsidR="00F33688"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lastRenderedPageBreak/>
              <w:t>Бавно заздравување од глобалната криза како и  индикатори од нова глобална економска криза,</w:t>
            </w:r>
          </w:p>
          <w:p w:rsidR="00F33688" w:rsidRPr="007E4A01" w:rsidRDefault="00F33688" w:rsidP="00F33688">
            <w:pPr>
              <w:pStyle w:val="Default"/>
              <w:ind w:left="720"/>
              <w:jc w:val="both"/>
              <w:rPr>
                <w:rFonts w:ascii="Calibri" w:hAnsi="Calibri"/>
                <w:color w:val="auto"/>
                <w:sz w:val="22"/>
                <w:szCs w:val="22"/>
              </w:rPr>
            </w:pPr>
          </w:p>
          <w:p w:rsidR="00F33688" w:rsidRPr="00F33688" w:rsidRDefault="00F33688" w:rsidP="00764CA8">
            <w:pPr>
              <w:pStyle w:val="Default"/>
              <w:numPr>
                <w:ilvl w:val="0"/>
                <w:numId w:val="39"/>
              </w:numPr>
              <w:jc w:val="both"/>
              <w:rPr>
                <w:rFonts w:ascii="Calibri" w:hAnsi="Calibri"/>
                <w:color w:val="auto"/>
                <w:sz w:val="22"/>
                <w:szCs w:val="22"/>
              </w:rPr>
            </w:pPr>
            <w:r w:rsidRPr="007E4A01">
              <w:rPr>
                <w:rFonts w:ascii="Calibri" w:hAnsi="Calibri"/>
                <w:color w:val="auto"/>
                <w:sz w:val="22"/>
                <w:szCs w:val="22"/>
              </w:rPr>
              <w:t>Недостаток на ликвидност на пазарот и високата невработеност како ризик за ненеплатливост на побарувањата,</w:t>
            </w:r>
          </w:p>
          <w:p w:rsidR="00F33688" w:rsidRDefault="00F33688" w:rsidP="00F33688">
            <w:pPr>
              <w:pStyle w:val="ListParagraph"/>
              <w:rPr>
                <w:rFonts w:ascii="Calibri" w:hAnsi="Calibri"/>
                <w:sz w:val="22"/>
                <w:szCs w:val="22"/>
              </w:rPr>
            </w:pPr>
          </w:p>
          <w:p w:rsidR="0093119C" w:rsidRPr="00F33688" w:rsidRDefault="00F33688" w:rsidP="00764CA8">
            <w:pPr>
              <w:pStyle w:val="Default"/>
              <w:numPr>
                <w:ilvl w:val="0"/>
                <w:numId w:val="39"/>
              </w:numPr>
              <w:jc w:val="both"/>
              <w:rPr>
                <w:rFonts w:ascii="Calibri" w:hAnsi="Calibri"/>
                <w:color w:val="auto"/>
                <w:sz w:val="22"/>
                <w:szCs w:val="22"/>
              </w:rPr>
            </w:pPr>
            <w:r w:rsidRPr="00F33688">
              <w:rPr>
                <w:rFonts w:ascii="Calibri" w:hAnsi="Calibri"/>
                <w:color w:val="auto"/>
                <w:sz w:val="22"/>
                <w:szCs w:val="22"/>
              </w:rPr>
              <w:t>Продолжени рокови на наплата во деловно комерцијалните односи , воедно и повратот на ДДВ,</w:t>
            </w:r>
          </w:p>
          <w:p w:rsidR="00E3130A" w:rsidRPr="007738AF" w:rsidRDefault="00E3130A" w:rsidP="00CF2BBB">
            <w:pPr>
              <w:pStyle w:val="Default"/>
              <w:rPr>
                <w:color w:val="auto"/>
                <w:sz w:val="22"/>
                <w:szCs w:val="22"/>
              </w:rPr>
            </w:pPr>
          </w:p>
        </w:tc>
      </w:tr>
    </w:tbl>
    <w:p w:rsidR="007773AF" w:rsidRPr="007738AF" w:rsidRDefault="007773AF" w:rsidP="00F916E5">
      <w:pPr>
        <w:pStyle w:val="BodyText2"/>
        <w:rPr>
          <w:rFonts w:cs="Arial"/>
          <w:bCs/>
          <w:sz w:val="22"/>
          <w:szCs w:val="22"/>
        </w:rPr>
      </w:pPr>
    </w:p>
    <w:p w:rsidR="00423FB5" w:rsidRPr="007738AF" w:rsidRDefault="00423FB5" w:rsidP="00511A8B">
      <w:pPr>
        <w:pStyle w:val="BodyText2"/>
        <w:rPr>
          <w:rFonts w:cs="Arial"/>
          <w:b/>
          <w:bCs/>
          <w:sz w:val="22"/>
          <w:szCs w:val="22"/>
          <w:lang w:val="en-US"/>
        </w:rPr>
      </w:pPr>
    </w:p>
    <w:p w:rsidR="00423FB5" w:rsidRPr="007738AF" w:rsidRDefault="00423FB5" w:rsidP="00511A8B">
      <w:pPr>
        <w:pStyle w:val="BodyText2"/>
        <w:rPr>
          <w:rFonts w:cs="Arial"/>
          <w:b/>
          <w:bCs/>
          <w:sz w:val="22"/>
          <w:szCs w:val="22"/>
          <w:lang w:val="en-US"/>
        </w:rPr>
      </w:pPr>
    </w:p>
    <w:p w:rsidR="003059B7" w:rsidRPr="007738AF" w:rsidRDefault="003059B7" w:rsidP="00764CA8">
      <w:pPr>
        <w:pStyle w:val="BodyText2"/>
        <w:numPr>
          <w:ilvl w:val="0"/>
          <w:numId w:val="12"/>
        </w:numPr>
        <w:rPr>
          <w:rFonts w:cs="Arial"/>
          <w:b/>
          <w:bCs/>
          <w:sz w:val="22"/>
          <w:szCs w:val="22"/>
        </w:rPr>
      </w:pPr>
      <w:r w:rsidRPr="007738AF">
        <w:rPr>
          <w:rFonts w:cs="Arial"/>
          <w:b/>
          <w:bCs/>
          <w:sz w:val="22"/>
          <w:szCs w:val="22"/>
        </w:rPr>
        <w:t>ОЧЕКУВАНИ</w:t>
      </w:r>
      <w:r w:rsidR="002C244A" w:rsidRPr="007738AF">
        <w:rPr>
          <w:rFonts w:cs="Arial"/>
          <w:b/>
          <w:bCs/>
          <w:sz w:val="22"/>
          <w:szCs w:val="22"/>
        </w:rPr>
        <w:t xml:space="preserve"> </w:t>
      </w:r>
      <w:r w:rsidRPr="007738AF">
        <w:rPr>
          <w:rFonts w:cs="Arial"/>
          <w:b/>
          <w:bCs/>
          <w:sz w:val="22"/>
          <w:szCs w:val="22"/>
        </w:rPr>
        <w:t>МАКРОЕКОНОМСКИ</w:t>
      </w:r>
      <w:r w:rsidR="002C244A" w:rsidRPr="007738AF">
        <w:rPr>
          <w:rFonts w:cs="Arial"/>
          <w:b/>
          <w:bCs/>
          <w:sz w:val="22"/>
          <w:szCs w:val="22"/>
        </w:rPr>
        <w:t xml:space="preserve"> </w:t>
      </w:r>
      <w:r w:rsidRPr="007738AF">
        <w:rPr>
          <w:rFonts w:cs="Arial"/>
          <w:b/>
          <w:bCs/>
          <w:sz w:val="22"/>
          <w:szCs w:val="22"/>
        </w:rPr>
        <w:t>ДВИЖЕЊА</w:t>
      </w:r>
    </w:p>
    <w:p w:rsidR="00FA1C8A" w:rsidRPr="007738AF" w:rsidRDefault="00FA1C8A" w:rsidP="00FA1C8A">
      <w:pPr>
        <w:pStyle w:val="BodyText2"/>
        <w:rPr>
          <w:rFonts w:cs="Arial"/>
          <w:b/>
          <w:bCs/>
          <w:sz w:val="22"/>
          <w:szCs w:val="22"/>
          <w:lang w:val="en-US"/>
        </w:rPr>
      </w:pPr>
    </w:p>
    <w:p w:rsidR="00997061" w:rsidRPr="007E4A01" w:rsidRDefault="00997061" w:rsidP="00997061">
      <w:pPr>
        <w:jc w:val="both"/>
        <w:rPr>
          <w:rFonts w:asciiTheme="minorHAnsi" w:hAnsiTheme="minorHAnsi" w:cs="Arial"/>
          <w:bCs/>
          <w:sz w:val="24"/>
          <w:szCs w:val="24"/>
          <w:lang w:val="mk-MK"/>
        </w:rPr>
      </w:pPr>
      <w:proofErr w:type="gramStart"/>
      <w:r w:rsidRPr="007E4A01">
        <w:rPr>
          <w:rFonts w:asciiTheme="minorHAnsi" w:hAnsiTheme="minorHAnsi" w:cs="Arial"/>
          <w:bCs/>
          <w:sz w:val="24"/>
          <w:szCs w:val="24"/>
        </w:rPr>
        <w:t>Базичната стапка на инфлација и понатаму ќе се одржува на ниско ниво и во периодот што следува.</w:t>
      </w:r>
      <w:proofErr w:type="gramEnd"/>
      <w:r w:rsidRPr="007E4A01">
        <w:rPr>
          <w:rFonts w:asciiTheme="minorHAnsi" w:hAnsiTheme="minorHAnsi" w:cs="Arial"/>
          <w:bCs/>
          <w:sz w:val="24"/>
          <w:szCs w:val="24"/>
        </w:rPr>
        <w:t xml:space="preserve"> </w:t>
      </w:r>
      <w:r w:rsidRPr="007E4A01">
        <w:rPr>
          <w:rFonts w:asciiTheme="minorHAnsi" w:hAnsiTheme="minorHAnsi" w:cs="Arial"/>
          <w:bCs/>
          <w:sz w:val="24"/>
          <w:szCs w:val="24"/>
          <w:lang w:val="mk-MK"/>
        </w:rPr>
        <w:t>Понатаму, се очекува дека стапката на инфлација во 2016 година да изнесува околу 1,5%.</w:t>
      </w:r>
    </w:p>
    <w:p w:rsidR="00997061" w:rsidRPr="007E4A01" w:rsidRDefault="00997061" w:rsidP="00997061">
      <w:pPr>
        <w:jc w:val="both"/>
        <w:rPr>
          <w:rFonts w:asciiTheme="minorHAnsi" w:hAnsiTheme="minorHAnsi" w:cs="Arial"/>
          <w:bCs/>
          <w:sz w:val="24"/>
          <w:szCs w:val="24"/>
          <w:lang w:val="mk-MK"/>
        </w:rPr>
      </w:pPr>
    </w:p>
    <w:p w:rsidR="00997061" w:rsidRPr="007E4A01" w:rsidRDefault="00997061" w:rsidP="00997061">
      <w:pPr>
        <w:spacing w:after="240"/>
        <w:jc w:val="both"/>
        <w:rPr>
          <w:rFonts w:ascii="Arial" w:hAnsi="Arial" w:cs="Arial"/>
          <w:lang w:val="mk-MK"/>
        </w:rPr>
      </w:pPr>
      <w:r w:rsidRPr="007E4A01">
        <w:rPr>
          <w:rFonts w:asciiTheme="minorHAnsi" w:hAnsiTheme="minorHAnsi" w:cs="Arial"/>
          <w:bCs/>
          <w:sz w:val="24"/>
          <w:szCs w:val="24"/>
        </w:rPr>
        <w:t xml:space="preserve">Одржување на макроекономската стабилност и </w:t>
      </w:r>
      <w:r w:rsidRPr="007E4A01">
        <w:rPr>
          <w:rFonts w:asciiTheme="minorHAnsi" w:hAnsiTheme="minorHAnsi" w:cs="Arial"/>
          <w:bCs/>
          <w:sz w:val="24"/>
          <w:szCs w:val="24"/>
          <w:lang w:val="mk-MK"/>
        </w:rPr>
        <w:t xml:space="preserve">очекувања за умерено забрзување на </w:t>
      </w:r>
      <w:r w:rsidRPr="007E4A01">
        <w:rPr>
          <w:rFonts w:asciiTheme="minorHAnsi" w:hAnsiTheme="minorHAnsi" w:cs="Arial"/>
          <w:bCs/>
          <w:sz w:val="24"/>
          <w:szCs w:val="24"/>
        </w:rPr>
        <w:t xml:space="preserve"> економскиот раст</w:t>
      </w:r>
      <w:r w:rsidRPr="007E4A01">
        <w:rPr>
          <w:rFonts w:asciiTheme="minorHAnsi" w:hAnsiTheme="minorHAnsi" w:cs="Arial"/>
          <w:bCs/>
          <w:sz w:val="24"/>
          <w:szCs w:val="24"/>
          <w:lang w:val="mk-MK"/>
        </w:rPr>
        <w:t xml:space="preserve"> во 2016 год со годишна стапка од 3,5%</w:t>
      </w:r>
      <w:r w:rsidRPr="007E4A01">
        <w:rPr>
          <w:rFonts w:asciiTheme="minorHAnsi" w:hAnsiTheme="minorHAnsi" w:cs="Arial"/>
          <w:bCs/>
          <w:sz w:val="24"/>
          <w:szCs w:val="24"/>
        </w:rPr>
        <w:t xml:space="preserve">, е основниот макроекономски приоритет во периодот. </w:t>
      </w:r>
    </w:p>
    <w:p w:rsidR="00997061" w:rsidRPr="007E4A01" w:rsidRDefault="00997061" w:rsidP="00997061">
      <w:pPr>
        <w:autoSpaceDE w:val="0"/>
        <w:autoSpaceDN w:val="0"/>
        <w:adjustRightInd w:val="0"/>
        <w:spacing w:after="240"/>
        <w:jc w:val="both"/>
        <w:rPr>
          <w:rFonts w:asciiTheme="minorHAnsi" w:hAnsiTheme="minorHAnsi" w:cs="Arial"/>
          <w:sz w:val="24"/>
          <w:szCs w:val="24"/>
          <w:lang w:val="mk-MK"/>
        </w:rPr>
      </w:pPr>
      <w:r w:rsidRPr="007E4A01">
        <w:rPr>
          <w:rFonts w:asciiTheme="minorHAnsi" w:hAnsiTheme="minorHAnsi" w:cs="Arial"/>
          <w:sz w:val="24"/>
          <w:szCs w:val="24"/>
          <w:lang w:val="mk-MK"/>
        </w:rPr>
        <w:t>Главен носител на растот ќе претставуаат извозниот сектор и инвестициите а воедно позитивни ефект се очекува и од приватната потрошувачка</w:t>
      </w:r>
    </w:p>
    <w:p w:rsidR="00997061" w:rsidRPr="007E4A01" w:rsidRDefault="00997061" w:rsidP="00997061">
      <w:pPr>
        <w:autoSpaceDE w:val="0"/>
        <w:autoSpaceDN w:val="0"/>
        <w:adjustRightInd w:val="0"/>
        <w:spacing w:after="240"/>
        <w:jc w:val="both"/>
        <w:rPr>
          <w:rFonts w:asciiTheme="minorHAnsi" w:hAnsiTheme="minorHAnsi" w:cs="Arial"/>
          <w:sz w:val="24"/>
          <w:szCs w:val="24"/>
          <w:lang w:val="mk-MK"/>
        </w:rPr>
      </w:pPr>
      <w:r w:rsidRPr="007E4A01">
        <w:rPr>
          <w:rFonts w:asciiTheme="minorHAnsi" w:hAnsiTheme="minorHAnsi" w:cs="Arial"/>
          <w:sz w:val="24"/>
          <w:szCs w:val="24"/>
          <w:lang w:val="mk-MK"/>
        </w:rPr>
        <w:t>Растот на извозот се очекува да се оствари како резултат на зголемено искористување на постоечките капацитети ориентирани кон извоз, влез на нови инвестиции и зголемена странска побарувачка.</w:t>
      </w:r>
    </w:p>
    <w:p w:rsidR="00997061" w:rsidRPr="007E4A01" w:rsidRDefault="00997061" w:rsidP="00997061">
      <w:pPr>
        <w:autoSpaceDE w:val="0"/>
        <w:autoSpaceDN w:val="0"/>
        <w:adjustRightInd w:val="0"/>
        <w:spacing w:after="240"/>
        <w:jc w:val="both"/>
        <w:rPr>
          <w:rFonts w:asciiTheme="minorHAnsi" w:hAnsiTheme="minorHAnsi" w:cs="Arial"/>
          <w:sz w:val="24"/>
          <w:szCs w:val="24"/>
          <w:lang w:val="mk-MK"/>
        </w:rPr>
      </w:pPr>
      <w:r w:rsidRPr="007E4A01">
        <w:rPr>
          <w:rFonts w:asciiTheme="minorHAnsi" w:hAnsiTheme="minorHAnsi" w:cs="Arial"/>
          <w:sz w:val="24"/>
          <w:szCs w:val="24"/>
          <w:lang w:val="mk-MK"/>
        </w:rPr>
        <w:t>Растот на извозот ќе предизвика позитивни ефекти на пазарот на трудот што ќе придонесе за раст на домашната потрошувачка.</w:t>
      </w:r>
    </w:p>
    <w:p w:rsidR="00F347A2" w:rsidRPr="007738AF" w:rsidRDefault="00997061" w:rsidP="00997061">
      <w:pPr>
        <w:autoSpaceDE w:val="0"/>
        <w:autoSpaceDN w:val="0"/>
        <w:adjustRightInd w:val="0"/>
        <w:jc w:val="both"/>
        <w:rPr>
          <w:rFonts w:ascii="Arial" w:hAnsi="Arial" w:cs="Arial"/>
          <w:sz w:val="22"/>
          <w:szCs w:val="22"/>
          <w:lang w:val="mk-MK"/>
        </w:rPr>
      </w:pPr>
      <w:r w:rsidRPr="007E4A01">
        <w:rPr>
          <w:rFonts w:asciiTheme="minorHAnsi" w:hAnsiTheme="minorHAnsi" w:cs="Arial"/>
          <w:bCs/>
          <w:sz w:val="24"/>
          <w:szCs w:val="24"/>
          <w:lang w:val="mk-MK"/>
        </w:rPr>
        <w:t>Во 2016 година се очекува проширување на дефицитот во тековните трансакции кој во 2016 година би изнесувал 1,9% од БДП.</w:t>
      </w:r>
    </w:p>
    <w:p w:rsidR="009024A2" w:rsidRPr="007738AF" w:rsidRDefault="009024A2" w:rsidP="00511A8B">
      <w:pPr>
        <w:autoSpaceDE w:val="0"/>
        <w:autoSpaceDN w:val="0"/>
        <w:adjustRightInd w:val="0"/>
        <w:jc w:val="both"/>
        <w:rPr>
          <w:rFonts w:ascii="Arial" w:hAnsi="Arial" w:cs="Arial"/>
          <w:b/>
          <w:sz w:val="22"/>
          <w:szCs w:val="22"/>
          <w:lang w:val="mk-MK"/>
        </w:rPr>
      </w:pPr>
    </w:p>
    <w:p w:rsidR="00F347A2" w:rsidRPr="007738AF" w:rsidRDefault="00F347A2" w:rsidP="00511A8B">
      <w:pPr>
        <w:autoSpaceDE w:val="0"/>
        <w:autoSpaceDN w:val="0"/>
        <w:adjustRightInd w:val="0"/>
        <w:jc w:val="both"/>
        <w:rPr>
          <w:rFonts w:ascii="Arial" w:hAnsi="Arial" w:cs="Arial"/>
          <w:b/>
          <w:sz w:val="22"/>
          <w:szCs w:val="22"/>
          <w:lang w:val="mk-MK"/>
        </w:rPr>
      </w:pPr>
    </w:p>
    <w:p w:rsidR="002E4B2B" w:rsidRPr="007738AF" w:rsidRDefault="002E4B2B" w:rsidP="00764CA8">
      <w:pPr>
        <w:numPr>
          <w:ilvl w:val="0"/>
          <w:numId w:val="12"/>
        </w:numPr>
        <w:autoSpaceDE w:val="0"/>
        <w:autoSpaceDN w:val="0"/>
        <w:adjustRightInd w:val="0"/>
        <w:jc w:val="both"/>
        <w:rPr>
          <w:rFonts w:ascii="Arial" w:hAnsi="Arial" w:cs="Arial"/>
          <w:b/>
          <w:sz w:val="22"/>
          <w:szCs w:val="22"/>
          <w:lang w:val="mk-MK"/>
        </w:rPr>
      </w:pPr>
      <w:r w:rsidRPr="007738AF">
        <w:rPr>
          <w:rFonts w:ascii="Arial" w:hAnsi="Arial" w:cs="Arial"/>
          <w:b/>
          <w:sz w:val="22"/>
          <w:szCs w:val="22"/>
          <w:lang w:val="mk-MK"/>
        </w:rPr>
        <w:t>ОЧЕКУВАНИ</w:t>
      </w:r>
      <w:r w:rsidR="002C244A" w:rsidRPr="007738AF">
        <w:rPr>
          <w:rFonts w:ascii="Arial" w:hAnsi="Arial" w:cs="Arial"/>
          <w:b/>
          <w:sz w:val="22"/>
          <w:szCs w:val="22"/>
          <w:lang w:val="mk-MK"/>
        </w:rPr>
        <w:t xml:space="preserve"> </w:t>
      </w:r>
      <w:r w:rsidRPr="007738AF">
        <w:rPr>
          <w:rFonts w:ascii="Arial" w:hAnsi="Arial" w:cs="Arial"/>
          <w:b/>
          <w:sz w:val="22"/>
          <w:szCs w:val="22"/>
          <w:lang w:val="mk-MK"/>
        </w:rPr>
        <w:t>БАНКАРСКИ</w:t>
      </w:r>
      <w:r w:rsidR="002C244A" w:rsidRPr="007738AF">
        <w:rPr>
          <w:rFonts w:ascii="Arial" w:hAnsi="Arial" w:cs="Arial"/>
          <w:b/>
          <w:sz w:val="22"/>
          <w:szCs w:val="22"/>
          <w:lang w:val="mk-MK"/>
        </w:rPr>
        <w:t xml:space="preserve"> </w:t>
      </w:r>
      <w:r w:rsidRPr="007738AF">
        <w:rPr>
          <w:rFonts w:ascii="Arial" w:hAnsi="Arial" w:cs="Arial"/>
          <w:b/>
          <w:sz w:val="22"/>
          <w:szCs w:val="22"/>
          <w:lang w:val="mk-MK"/>
        </w:rPr>
        <w:t>ДВИЖЕЊА</w:t>
      </w:r>
    </w:p>
    <w:p w:rsidR="002E4B2B" w:rsidRPr="007738AF" w:rsidRDefault="002E4B2B" w:rsidP="00511A8B">
      <w:pPr>
        <w:autoSpaceDE w:val="0"/>
        <w:autoSpaceDN w:val="0"/>
        <w:adjustRightInd w:val="0"/>
        <w:jc w:val="both"/>
        <w:rPr>
          <w:rFonts w:ascii="Arial" w:hAnsi="Arial" w:cs="Arial"/>
          <w:b/>
          <w:sz w:val="22"/>
          <w:szCs w:val="22"/>
          <w:lang w:val="mk-MK"/>
        </w:rPr>
      </w:pPr>
    </w:p>
    <w:p w:rsidR="00997061" w:rsidRPr="007E4A01" w:rsidRDefault="00997061" w:rsidP="00997061">
      <w:pPr>
        <w:autoSpaceDE w:val="0"/>
        <w:autoSpaceDN w:val="0"/>
        <w:adjustRightInd w:val="0"/>
        <w:spacing w:after="240"/>
        <w:jc w:val="both"/>
        <w:rPr>
          <w:rFonts w:asciiTheme="minorHAnsi" w:hAnsiTheme="minorHAnsi" w:cs="Arial"/>
          <w:sz w:val="24"/>
          <w:szCs w:val="24"/>
          <w:lang w:val="mk-MK"/>
        </w:rPr>
      </w:pPr>
      <w:r w:rsidRPr="007E4A01">
        <w:rPr>
          <w:rFonts w:asciiTheme="minorHAnsi" w:hAnsiTheme="minorHAnsi" w:cs="Arial"/>
          <w:sz w:val="24"/>
          <w:szCs w:val="24"/>
          <w:lang w:val="mk-MK"/>
        </w:rPr>
        <w:t>Се очекува солиден раст на кредитните активности во наредниот период како резултат на стабилизирање на согледувањата за ризик на банките</w:t>
      </w:r>
    </w:p>
    <w:p w:rsidR="00997061" w:rsidRPr="007E4A01" w:rsidRDefault="00997061" w:rsidP="00997061">
      <w:pPr>
        <w:autoSpaceDE w:val="0"/>
        <w:autoSpaceDN w:val="0"/>
        <w:adjustRightInd w:val="0"/>
        <w:spacing w:after="240"/>
        <w:jc w:val="both"/>
        <w:rPr>
          <w:rFonts w:asciiTheme="minorHAnsi" w:hAnsiTheme="minorHAnsi" w:cs="Arial"/>
          <w:sz w:val="24"/>
          <w:szCs w:val="24"/>
          <w:lang w:val="mk-MK"/>
        </w:rPr>
      </w:pPr>
      <w:r w:rsidRPr="007E4A01">
        <w:rPr>
          <w:rFonts w:asciiTheme="minorHAnsi" w:hAnsiTheme="minorHAnsi" w:cs="Arial"/>
          <w:sz w:val="24"/>
          <w:szCs w:val="24"/>
          <w:lang w:val="mk-MK"/>
        </w:rPr>
        <w:t>Во наредниот период како резултат на очекуван раст на економијата и стабилизирање на очекувањата се очекува и депозитен раст.</w:t>
      </w:r>
    </w:p>
    <w:p w:rsidR="00997061" w:rsidRPr="007E4A01" w:rsidRDefault="00997061" w:rsidP="00997061">
      <w:pPr>
        <w:pStyle w:val="Default"/>
        <w:spacing w:after="240"/>
        <w:jc w:val="both"/>
        <w:rPr>
          <w:rFonts w:asciiTheme="minorHAnsi" w:hAnsiTheme="minorHAnsi"/>
          <w:color w:val="auto"/>
        </w:rPr>
      </w:pPr>
      <w:r w:rsidRPr="007E4A01">
        <w:rPr>
          <w:rFonts w:asciiTheme="minorHAnsi" w:hAnsiTheme="minorHAnsi"/>
          <w:color w:val="auto"/>
        </w:rPr>
        <w:lastRenderedPageBreak/>
        <w:t>Исто така се очекува:</w:t>
      </w:r>
    </w:p>
    <w:p w:rsidR="00997061" w:rsidRPr="007E4A01" w:rsidRDefault="00997061" w:rsidP="00764CA8">
      <w:pPr>
        <w:pStyle w:val="Default"/>
        <w:numPr>
          <w:ilvl w:val="0"/>
          <w:numId w:val="16"/>
        </w:numPr>
        <w:jc w:val="both"/>
        <w:rPr>
          <w:rFonts w:asciiTheme="minorHAnsi" w:hAnsiTheme="minorHAnsi"/>
          <w:color w:val="auto"/>
        </w:rPr>
      </w:pPr>
      <w:r w:rsidRPr="007E4A01">
        <w:rPr>
          <w:rFonts w:asciiTheme="minorHAnsi" w:hAnsiTheme="minorHAnsi"/>
          <w:color w:val="auto"/>
        </w:rPr>
        <w:t xml:space="preserve">Кредитен раст од 7,3% во 2016 година; </w:t>
      </w:r>
    </w:p>
    <w:p w:rsidR="00997061" w:rsidRPr="007E4A01" w:rsidRDefault="00997061" w:rsidP="00764CA8">
      <w:pPr>
        <w:pStyle w:val="Default"/>
        <w:numPr>
          <w:ilvl w:val="0"/>
          <w:numId w:val="16"/>
        </w:numPr>
        <w:jc w:val="both"/>
        <w:rPr>
          <w:rFonts w:asciiTheme="minorHAnsi" w:hAnsiTheme="minorHAnsi"/>
          <w:color w:val="auto"/>
        </w:rPr>
      </w:pPr>
      <w:r w:rsidRPr="007E4A01">
        <w:rPr>
          <w:rFonts w:asciiTheme="minorHAnsi" w:hAnsiTheme="minorHAnsi"/>
          <w:color w:val="auto"/>
        </w:rPr>
        <w:t>Депозитен раст од 6,8% во 2016 година</w:t>
      </w:r>
      <w:r w:rsidRPr="007E4A01">
        <w:rPr>
          <w:rFonts w:asciiTheme="minorHAnsi" w:hAnsiTheme="minorHAnsi"/>
          <w:color w:val="auto"/>
          <w:lang w:val="en-US"/>
        </w:rPr>
        <w:t>;</w:t>
      </w:r>
    </w:p>
    <w:p w:rsidR="00997061" w:rsidRPr="007E4A01" w:rsidRDefault="00997061" w:rsidP="00764CA8">
      <w:pPr>
        <w:pStyle w:val="Default"/>
        <w:numPr>
          <w:ilvl w:val="0"/>
          <w:numId w:val="16"/>
        </w:numPr>
        <w:jc w:val="both"/>
        <w:rPr>
          <w:rFonts w:asciiTheme="minorHAnsi" w:hAnsiTheme="minorHAnsi"/>
          <w:color w:val="auto"/>
        </w:rPr>
      </w:pPr>
      <w:r w:rsidRPr="007E4A01">
        <w:rPr>
          <w:rFonts w:asciiTheme="minorHAnsi" w:hAnsiTheme="minorHAnsi"/>
          <w:color w:val="auto"/>
        </w:rPr>
        <w:t xml:space="preserve">Кредитирање на домаќинствата при натамошно задржување на поддршката и кон корпоративниот сектор; </w:t>
      </w:r>
    </w:p>
    <w:p w:rsidR="00997061" w:rsidRPr="007E4A01" w:rsidRDefault="00997061" w:rsidP="00764CA8">
      <w:pPr>
        <w:pStyle w:val="Default"/>
        <w:numPr>
          <w:ilvl w:val="0"/>
          <w:numId w:val="16"/>
        </w:numPr>
        <w:jc w:val="both"/>
        <w:rPr>
          <w:rFonts w:asciiTheme="minorHAnsi" w:hAnsiTheme="minorHAnsi"/>
          <w:color w:val="auto"/>
        </w:rPr>
      </w:pPr>
      <w:r w:rsidRPr="007E4A01">
        <w:rPr>
          <w:rFonts w:asciiTheme="minorHAnsi" w:hAnsiTheme="minorHAnsi"/>
          <w:color w:val="auto"/>
        </w:rPr>
        <w:t xml:space="preserve">Стабилно ниво на ликвидност; </w:t>
      </w:r>
    </w:p>
    <w:p w:rsidR="00997061" w:rsidRPr="007E4A01" w:rsidRDefault="00997061" w:rsidP="00764CA8">
      <w:pPr>
        <w:pStyle w:val="Default"/>
        <w:numPr>
          <w:ilvl w:val="0"/>
          <w:numId w:val="16"/>
        </w:numPr>
        <w:jc w:val="both"/>
        <w:rPr>
          <w:rFonts w:asciiTheme="minorHAnsi" w:hAnsiTheme="minorHAnsi"/>
          <w:color w:val="auto"/>
        </w:rPr>
      </w:pPr>
      <w:r w:rsidRPr="007E4A01">
        <w:rPr>
          <w:rFonts w:asciiTheme="minorHAnsi" w:hAnsiTheme="minorHAnsi"/>
          <w:color w:val="auto"/>
        </w:rPr>
        <w:t xml:space="preserve">Намалување на девизниот ризик - помали разлики меѓу средствата и обврските со девизна компонента; </w:t>
      </w:r>
    </w:p>
    <w:p w:rsidR="00997061" w:rsidRPr="007E4A01" w:rsidRDefault="00997061" w:rsidP="00764CA8">
      <w:pPr>
        <w:pStyle w:val="Default"/>
        <w:numPr>
          <w:ilvl w:val="0"/>
          <w:numId w:val="16"/>
        </w:numPr>
        <w:ind w:left="709" w:hanging="294"/>
        <w:jc w:val="both"/>
        <w:rPr>
          <w:rFonts w:asciiTheme="minorHAnsi" w:hAnsiTheme="minorHAnsi"/>
          <w:color w:val="auto"/>
        </w:rPr>
      </w:pPr>
      <w:r w:rsidRPr="007E4A01">
        <w:rPr>
          <w:rFonts w:asciiTheme="minorHAnsi" w:hAnsiTheme="minorHAnsi"/>
          <w:color w:val="auto"/>
        </w:rPr>
        <w:t xml:space="preserve">Глобалната потреба на ликвидност или постоечката ликвидност главно се пласира во благајнички записи или државни записи; </w:t>
      </w:r>
    </w:p>
    <w:p w:rsidR="00997061" w:rsidRPr="007E4A01" w:rsidRDefault="00997061" w:rsidP="00764CA8">
      <w:pPr>
        <w:pStyle w:val="Default"/>
        <w:numPr>
          <w:ilvl w:val="0"/>
          <w:numId w:val="16"/>
        </w:numPr>
        <w:jc w:val="both"/>
        <w:rPr>
          <w:rFonts w:asciiTheme="minorHAnsi" w:hAnsiTheme="minorHAnsi"/>
          <w:color w:val="auto"/>
        </w:rPr>
      </w:pPr>
      <w:r w:rsidRPr="007E4A01">
        <w:rPr>
          <w:rFonts w:asciiTheme="minorHAnsi" w:hAnsiTheme="minorHAnsi"/>
          <w:color w:val="auto"/>
        </w:rPr>
        <w:t xml:space="preserve">Борба за депозити преку каматни стапки; </w:t>
      </w:r>
    </w:p>
    <w:p w:rsidR="00997061" w:rsidRPr="007E4A01" w:rsidRDefault="00997061" w:rsidP="00764CA8">
      <w:pPr>
        <w:pStyle w:val="Default"/>
        <w:numPr>
          <w:ilvl w:val="0"/>
          <w:numId w:val="16"/>
        </w:numPr>
        <w:jc w:val="both"/>
        <w:rPr>
          <w:rFonts w:asciiTheme="minorHAnsi" w:hAnsiTheme="minorHAnsi"/>
          <w:color w:val="auto"/>
        </w:rPr>
      </w:pPr>
      <w:r w:rsidRPr="007E4A01">
        <w:rPr>
          <w:rFonts w:asciiTheme="minorHAnsi" w:hAnsiTheme="minorHAnsi"/>
          <w:color w:val="auto"/>
        </w:rPr>
        <w:t>Кредитниот раст главно ќе биде финансиран преку растот на депозитите во банките</w:t>
      </w:r>
      <w:r w:rsidRPr="007E4A01">
        <w:rPr>
          <w:rFonts w:asciiTheme="minorHAnsi" w:hAnsiTheme="minorHAnsi"/>
          <w:color w:val="auto"/>
          <w:lang w:val="en-US"/>
        </w:rPr>
        <w:t>;</w:t>
      </w:r>
    </w:p>
    <w:p w:rsidR="00997061" w:rsidRPr="007E4A01" w:rsidRDefault="00997061" w:rsidP="00764CA8">
      <w:pPr>
        <w:pStyle w:val="Default"/>
        <w:numPr>
          <w:ilvl w:val="0"/>
          <w:numId w:val="16"/>
        </w:numPr>
        <w:ind w:left="709" w:hanging="294"/>
        <w:jc w:val="both"/>
        <w:rPr>
          <w:rFonts w:asciiTheme="minorHAnsi" w:hAnsiTheme="minorHAnsi"/>
          <w:color w:val="auto"/>
        </w:rPr>
      </w:pPr>
      <w:r w:rsidRPr="007E4A01">
        <w:rPr>
          <w:rFonts w:asciiTheme="minorHAnsi" w:hAnsiTheme="minorHAnsi"/>
          <w:color w:val="auto"/>
        </w:rPr>
        <w:t xml:space="preserve">Агресивен пристап на пазарот на некои банки. </w:t>
      </w:r>
    </w:p>
    <w:p w:rsidR="002E4B2B" w:rsidRPr="007738AF" w:rsidRDefault="002E4B2B" w:rsidP="002E4B2B">
      <w:pPr>
        <w:autoSpaceDE w:val="0"/>
        <w:autoSpaceDN w:val="0"/>
        <w:adjustRightInd w:val="0"/>
        <w:jc w:val="both"/>
        <w:rPr>
          <w:rFonts w:ascii="Arial" w:hAnsi="Arial" w:cs="Arial"/>
          <w:sz w:val="22"/>
          <w:szCs w:val="22"/>
          <w:lang w:val="mk-MK"/>
        </w:rPr>
      </w:pPr>
    </w:p>
    <w:p w:rsidR="00423FB5" w:rsidRPr="007738AF" w:rsidRDefault="00423FB5" w:rsidP="00511A8B">
      <w:pPr>
        <w:autoSpaceDE w:val="0"/>
        <w:autoSpaceDN w:val="0"/>
        <w:adjustRightInd w:val="0"/>
        <w:jc w:val="both"/>
        <w:rPr>
          <w:rFonts w:ascii="Arial" w:hAnsi="Arial" w:cs="Arial"/>
          <w:b/>
          <w:bCs/>
          <w:sz w:val="22"/>
          <w:szCs w:val="22"/>
          <w:lang w:val="en-US"/>
        </w:rPr>
      </w:pPr>
    </w:p>
    <w:p w:rsidR="00423FB5" w:rsidRPr="007738AF" w:rsidRDefault="00423FB5" w:rsidP="00511A8B">
      <w:pPr>
        <w:autoSpaceDE w:val="0"/>
        <w:autoSpaceDN w:val="0"/>
        <w:adjustRightInd w:val="0"/>
        <w:jc w:val="both"/>
        <w:rPr>
          <w:rFonts w:ascii="Arial" w:hAnsi="Arial" w:cs="Arial"/>
          <w:b/>
          <w:bCs/>
          <w:sz w:val="22"/>
          <w:szCs w:val="22"/>
          <w:lang w:val="en-US"/>
        </w:rPr>
      </w:pPr>
    </w:p>
    <w:p w:rsidR="00C0308A" w:rsidRPr="007738AF" w:rsidRDefault="0019415A" w:rsidP="00764CA8">
      <w:pPr>
        <w:numPr>
          <w:ilvl w:val="0"/>
          <w:numId w:val="12"/>
        </w:numPr>
        <w:autoSpaceDE w:val="0"/>
        <w:autoSpaceDN w:val="0"/>
        <w:adjustRightInd w:val="0"/>
        <w:jc w:val="both"/>
        <w:rPr>
          <w:rFonts w:ascii="Arial" w:hAnsi="Arial" w:cs="Arial"/>
          <w:b/>
          <w:bCs/>
          <w:sz w:val="22"/>
          <w:szCs w:val="22"/>
          <w:lang w:val="mk-MK"/>
        </w:rPr>
      </w:pPr>
      <w:r w:rsidRPr="007738AF">
        <w:rPr>
          <w:rFonts w:ascii="Arial" w:hAnsi="Arial" w:cs="Arial"/>
          <w:b/>
          <w:bCs/>
          <w:sz w:val="22"/>
          <w:szCs w:val="22"/>
          <w:lang w:val="mk-MK"/>
        </w:rPr>
        <w:t>РАЗВОЕН</w:t>
      </w:r>
      <w:r w:rsidR="002C244A" w:rsidRPr="007738AF">
        <w:rPr>
          <w:rFonts w:ascii="Arial" w:hAnsi="Arial" w:cs="Arial"/>
          <w:b/>
          <w:bCs/>
          <w:sz w:val="22"/>
          <w:szCs w:val="22"/>
          <w:lang w:val="mk-MK"/>
        </w:rPr>
        <w:t xml:space="preserve"> </w:t>
      </w:r>
      <w:r w:rsidR="003059B7" w:rsidRPr="007738AF">
        <w:rPr>
          <w:rFonts w:ascii="Arial" w:hAnsi="Arial" w:cs="Arial"/>
          <w:b/>
          <w:bCs/>
          <w:sz w:val="22"/>
          <w:szCs w:val="22"/>
          <w:lang w:val="mk-MK"/>
        </w:rPr>
        <w:t>ПЛАН</w:t>
      </w:r>
      <w:r w:rsidR="002C244A" w:rsidRPr="007738AF">
        <w:rPr>
          <w:rFonts w:ascii="Arial" w:hAnsi="Arial" w:cs="Arial"/>
          <w:b/>
          <w:bCs/>
          <w:sz w:val="22"/>
          <w:szCs w:val="22"/>
          <w:lang w:val="mk-MK"/>
        </w:rPr>
        <w:t xml:space="preserve"> </w:t>
      </w:r>
    </w:p>
    <w:p w:rsidR="00EE5FD5" w:rsidRPr="007738AF" w:rsidRDefault="00EE5FD5" w:rsidP="00EE5FD5">
      <w:pPr>
        <w:autoSpaceDE w:val="0"/>
        <w:autoSpaceDN w:val="0"/>
        <w:adjustRightInd w:val="0"/>
        <w:jc w:val="both"/>
        <w:rPr>
          <w:rFonts w:ascii="Arial" w:hAnsi="Arial" w:cs="Arial"/>
          <w:b/>
          <w:bCs/>
          <w:i/>
          <w:iCs/>
          <w:sz w:val="22"/>
          <w:szCs w:val="22"/>
          <w:lang w:val="mk-MK"/>
        </w:rPr>
      </w:pPr>
    </w:p>
    <w:p w:rsidR="005D6A0A" w:rsidRPr="00C05188" w:rsidRDefault="005D6A0A" w:rsidP="005D6A0A">
      <w:pPr>
        <w:autoSpaceDE w:val="0"/>
        <w:autoSpaceDN w:val="0"/>
        <w:adjustRightInd w:val="0"/>
        <w:jc w:val="both"/>
        <w:rPr>
          <w:rFonts w:asciiTheme="minorHAnsi" w:hAnsiTheme="minorHAnsi" w:cs="Arial"/>
          <w:b/>
          <w:bCs/>
          <w:iCs/>
          <w:sz w:val="24"/>
          <w:szCs w:val="24"/>
          <w:lang w:val="mk-MK"/>
        </w:rPr>
      </w:pPr>
      <w:r w:rsidRPr="00C05188">
        <w:rPr>
          <w:rFonts w:asciiTheme="minorHAnsi" w:hAnsiTheme="minorHAnsi" w:cs="Arial"/>
          <w:b/>
          <w:bCs/>
          <w:iCs/>
          <w:sz w:val="24"/>
          <w:szCs w:val="24"/>
          <w:lang w:val="mk-MK"/>
        </w:rPr>
        <w:t>Претпоставки за одредување на стратешките цели на Банката</w:t>
      </w:r>
    </w:p>
    <w:p w:rsidR="005D6A0A" w:rsidRPr="00C05188" w:rsidRDefault="005D6A0A" w:rsidP="005D6A0A">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Донесувањето и остварувањето на новите стратешки цели наведени во овој документ се темелат на:</w:t>
      </w:r>
    </w:p>
    <w:p w:rsidR="005D6A0A" w:rsidRPr="00C05188" w:rsidRDefault="005D6A0A" w:rsidP="00764CA8">
      <w:pPr>
        <w:numPr>
          <w:ilvl w:val="1"/>
          <w:numId w:val="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позициjата на која се наоѓа Банката денес, </w:t>
      </w:r>
    </w:p>
    <w:p w:rsidR="005D6A0A" w:rsidRPr="00C05188" w:rsidRDefault="005D6A0A" w:rsidP="00764CA8">
      <w:pPr>
        <w:numPr>
          <w:ilvl w:val="1"/>
          <w:numId w:val="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актуелните состојби во Банката,</w:t>
      </w:r>
    </w:p>
    <w:p w:rsidR="005D6A0A" w:rsidRPr="00C05188" w:rsidRDefault="005D6A0A" w:rsidP="00764CA8">
      <w:pPr>
        <w:numPr>
          <w:ilvl w:val="1"/>
          <w:numId w:val="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развојот на економското опкружување во кое делува Банката</w:t>
      </w:r>
      <w:r>
        <w:rPr>
          <w:rFonts w:asciiTheme="minorHAnsi" w:hAnsiTheme="minorHAnsi" w:cs="Arial"/>
          <w:sz w:val="24"/>
          <w:szCs w:val="24"/>
          <w:lang w:val="mk-MK"/>
        </w:rPr>
        <w:t>,</w:t>
      </w:r>
      <w:r w:rsidRPr="00C05188">
        <w:rPr>
          <w:rFonts w:asciiTheme="minorHAnsi" w:hAnsiTheme="minorHAnsi" w:cs="Arial"/>
          <w:sz w:val="24"/>
          <w:szCs w:val="24"/>
          <w:lang w:val="mk-MK"/>
        </w:rPr>
        <w:t xml:space="preserve"> и</w:t>
      </w:r>
    </w:p>
    <w:p w:rsidR="005D6A0A" w:rsidRPr="00C05188" w:rsidRDefault="005D6A0A" w:rsidP="00764CA8">
      <w:pPr>
        <w:numPr>
          <w:ilvl w:val="1"/>
          <w:numId w:val="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подобрување на макроекономските показатели за земјата.</w:t>
      </w:r>
    </w:p>
    <w:p w:rsidR="005D6A0A" w:rsidRPr="00C05188" w:rsidRDefault="005D6A0A" w:rsidP="005D6A0A">
      <w:pPr>
        <w:autoSpaceDE w:val="0"/>
        <w:autoSpaceDN w:val="0"/>
        <w:adjustRightInd w:val="0"/>
        <w:jc w:val="both"/>
        <w:rPr>
          <w:rFonts w:asciiTheme="minorHAnsi" w:hAnsiTheme="minorHAnsi" w:cs="Arial"/>
          <w:sz w:val="24"/>
          <w:szCs w:val="24"/>
          <w:lang w:val="mk-MK"/>
        </w:rPr>
      </w:pPr>
    </w:p>
    <w:p w:rsidR="005D6A0A" w:rsidRPr="00C05188" w:rsidRDefault="005D6A0A" w:rsidP="005D6A0A">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Анализата на погоре наведените елементи дава одговор каде е Банката и ги дава насоките кон кои и позициите од кои се тргнува во дефинирање на стратешките цели.</w:t>
      </w:r>
    </w:p>
    <w:p w:rsidR="005D6A0A" w:rsidRPr="00C05188" w:rsidRDefault="005D6A0A" w:rsidP="005D6A0A">
      <w:pPr>
        <w:autoSpaceDE w:val="0"/>
        <w:autoSpaceDN w:val="0"/>
        <w:adjustRightInd w:val="0"/>
        <w:jc w:val="both"/>
        <w:rPr>
          <w:rFonts w:asciiTheme="minorHAnsi" w:hAnsiTheme="minorHAnsi" w:cs="Arial"/>
          <w:b/>
          <w:bCs/>
          <w:sz w:val="24"/>
          <w:szCs w:val="24"/>
          <w:lang w:val="mk-MK"/>
        </w:rPr>
      </w:pPr>
    </w:p>
    <w:p w:rsidR="005D6A0A" w:rsidRPr="00C05188" w:rsidRDefault="005D6A0A" w:rsidP="005D6A0A">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Согласно Развојниот план главни стратешки цели на Капитал банка Скопје се:</w:t>
      </w:r>
    </w:p>
    <w:p w:rsidR="005D6A0A" w:rsidRPr="00C05188" w:rsidRDefault="005D6A0A" w:rsidP="005D6A0A">
      <w:pPr>
        <w:autoSpaceDE w:val="0"/>
        <w:autoSpaceDN w:val="0"/>
        <w:adjustRightInd w:val="0"/>
        <w:jc w:val="both"/>
        <w:rPr>
          <w:rFonts w:asciiTheme="minorHAnsi" w:hAnsiTheme="minorHAnsi" w:cs="Arial"/>
          <w:sz w:val="24"/>
          <w:szCs w:val="24"/>
          <w:lang w:val="mk-MK"/>
        </w:rPr>
      </w:pPr>
    </w:p>
    <w:p w:rsidR="005D6A0A" w:rsidRDefault="005D6A0A" w:rsidP="00494405">
      <w:pPr>
        <w:numPr>
          <w:ilvl w:val="0"/>
          <w:numId w:val="1"/>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Одржување на вредноста на капиталот  и неговото зголемување и обезбедување адекватна стапка на адекватност на капиталот</w:t>
      </w:r>
      <w:r>
        <w:rPr>
          <w:rFonts w:asciiTheme="minorHAnsi" w:hAnsiTheme="minorHAnsi" w:cs="Arial"/>
          <w:sz w:val="24"/>
          <w:szCs w:val="24"/>
          <w:lang w:val="mk-MK"/>
        </w:rPr>
        <w:t>;</w:t>
      </w:r>
    </w:p>
    <w:p w:rsidR="005D6A0A" w:rsidRDefault="005D6A0A" w:rsidP="005D6A0A">
      <w:pPr>
        <w:autoSpaceDE w:val="0"/>
        <w:autoSpaceDN w:val="0"/>
        <w:adjustRightInd w:val="0"/>
        <w:jc w:val="both"/>
        <w:rPr>
          <w:rFonts w:asciiTheme="minorHAnsi" w:hAnsiTheme="minorHAnsi" w:cs="Arial"/>
          <w:sz w:val="24"/>
          <w:szCs w:val="24"/>
          <w:lang w:val="mk-MK"/>
        </w:rPr>
      </w:pPr>
    </w:p>
    <w:p w:rsidR="005D6A0A" w:rsidRPr="00130FE9" w:rsidRDefault="005D6A0A" w:rsidP="00494405">
      <w:pPr>
        <w:pStyle w:val="ListParagraph"/>
        <w:numPr>
          <w:ilvl w:val="0"/>
          <w:numId w:val="1"/>
        </w:numPr>
        <w:autoSpaceDE w:val="0"/>
        <w:autoSpaceDN w:val="0"/>
        <w:adjustRightInd w:val="0"/>
        <w:spacing w:after="240"/>
        <w:jc w:val="both"/>
        <w:rPr>
          <w:rFonts w:asciiTheme="minorHAnsi" w:hAnsiTheme="minorHAnsi" w:cs="Arial"/>
          <w:sz w:val="24"/>
          <w:szCs w:val="24"/>
          <w:lang w:val="mk-MK"/>
        </w:rPr>
      </w:pPr>
      <w:r w:rsidRPr="00130FE9">
        <w:rPr>
          <w:rFonts w:asciiTheme="minorHAnsi" w:hAnsiTheme="minorHAnsi" w:cs="Arial"/>
          <w:sz w:val="24"/>
          <w:szCs w:val="24"/>
          <w:lang w:val="mk-MK"/>
        </w:rPr>
        <w:t>Банката во наредниот период ќе се посвети на процесот на присоединување со други финансиски институции и кон зајакнувањето на сопствените капацитети;</w:t>
      </w:r>
    </w:p>
    <w:p w:rsidR="005D6A0A" w:rsidRPr="00C05188" w:rsidRDefault="005D6A0A" w:rsidP="00494405">
      <w:pPr>
        <w:numPr>
          <w:ilvl w:val="0"/>
          <w:numId w:val="1"/>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Капитал банка да се развива во независна, приватна банка која работи на </w:t>
      </w:r>
      <w:r>
        <w:rPr>
          <w:rFonts w:asciiTheme="minorHAnsi" w:hAnsiTheme="minorHAnsi" w:cs="Arial"/>
          <w:sz w:val="24"/>
          <w:szCs w:val="24"/>
          <w:lang w:val="mk-MK"/>
        </w:rPr>
        <w:t xml:space="preserve">поголем </w:t>
      </w:r>
      <w:r w:rsidRPr="00C05188">
        <w:rPr>
          <w:rFonts w:asciiTheme="minorHAnsi" w:hAnsiTheme="minorHAnsi" w:cs="Arial"/>
          <w:sz w:val="24"/>
          <w:szCs w:val="24"/>
          <w:lang w:val="mk-MK"/>
        </w:rPr>
        <w:t>дел од територијата на Р.</w:t>
      </w:r>
      <w:r>
        <w:rPr>
          <w:rFonts w:asciiTheme="minorHAnsi" w:hAnsiTheme="minorHAnsi" w:cs="Arial"/>
          <w:sz w:val="24"/>
          <w:szCs w:val="24"/>
          <w:lang w:val="mk-MK"/>
        </w:rPr>
        <w:t>Македонијa;</w:t>
      </w:r>
    </w:p>
    <w:p w:rsidR="005D6A0A" w:rsidRPr="00C05188" w:rsidRDefault="005D6A0A" w:rsidP="005D6A0A">
      <w:pPr>
        <w:autoSpaceDE w:val="0"/>
        <w:autoSpaceDN w:val="0"/>
        <w:adjustRightInd w:val="0"/>
        <w:jc w:val="both"/>
        <w:rPr>
          <w:rFonts w:asciiTheme="minorHAnsi" w:hAnsiTheme="minorHAnsi" w:cs="Arial"/>
          <w:sz w:val="24"/>
          <w:szCs w:val="24"/>
          <w:lang w:val="mk-MK"/>
        </w:rPr>
      </w:pPr>
    </w:p>
    <w:p w:rsidR="005D6A0A" w:rsidRPr="00C05188" w:rsidRDefault="005D6A0A" w:rsidP="00494405">
      <w:pPr>
        <w:numPr>
          <w:ilvl w:val="0"/>
          <w:numId w:val="1"/>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Капитал банка да се развива во правец што ќе овозможи да го зголеми пазарниот удел  меѓу малите банки во Р.Македонија со континуиран и динамичен раст</w:t>
      </w:r>
      <w:r>
        <w:rPr>
          <w:rFonts w:asciiTheme="minorHAnsi" w:hAnsiTheme="minorHAnsi" w:cs="Arial"/>
          <w:sz w:val="24"/>
          <w:szCs w:val="24"/>
          <w:lang w:val="mk-MK"/>
        </w:rPr>
        <w:t>;</w:t>
      </w:r>
    </w:p>
    <w:p w:rsidR="005D6A0A" w:rsidRPr="00C05188" w:rsidRDefault="005D6A0A" w:rsidP="005D6A0A">
      <w:pPr>
        <w:autoSpaceDE w:val="0"/>
        <w:autoSpaceDN w:val="0"/>
        <w:adjustRightInd w:val="0"/>
        <w:jc w:val="both"/>
        <w:rPr>
          <w:rFonts w:asciiTheme="minorHAnsi" w:hAnsiTheme="minorHAnsi" w:cs="Arial"/>
          <w:sz w:val="24"/>
          <w:szCs w:val="24"/>
          <w:lang w:val="mk-MK"/>
        </w:rPr>
      </w:pPr>
    </w:p>
    <w:p w:rsidR="005D6A0A" w:rsidRPr="00C05188" w:rsidRDefault="005D6A0A" w:rsidP="00494405">
      <w:pPr>
        <w:numPr>
          <w:ilvl w:val="0"/>
          <w:numId w:val="1"/>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lastRenderedPageBreak/>
        <w:t>Капитал банка да ги зајакнува релациите со постоечките клиенти со фокус на МСП и населението и да обезбеди високо квалитетни банкарски услуги за сите свои клиенти и да работи на принцип на еднаков третман на клиентите</w:t>
      </w:r>
      <w:r>
        <w:rPr>
          <w:rFonts w:asciiTheme="minorHAnsi" w:hAnsiTheme="minorHAnsi" w:cs="Arial"/>
          <w:sz w:val="24"/>
          <w:szCs w:val="24"/>
          <w:lang w:val="mk-MK"/>
        </w:rPr>
        <w:t>;</w:t>
      </w:r>
    </w:p>
    <w:p w:rsidR="005D6A0A" w:rsidRPr="00C05188" w:rsidRDefault="005D6A0A" w:rsidP="005D6A0A">
      <w:pPr>
        <w:autoSpaceDE w:val="0"/>
        <w:autoSpaceDN w:val="0"/>
        <w:adjustRightInd w:val="0"/>
        <w:jc w:val="both"/>
        <w:rPr>
          <w:rFonts w:asciiTheme="minorHAnsi" w:hAnsiTheme="minorHAnsi" w:cs="Arial"/>
          <w:sz w:val="24"/>
          <w:szCs w:val="24"/>
          <w:lang w:val="mk-MK"/>
        </w:rPr>
      </w:pPr>
    </w:p>
    <w:p w:rsidR="005D6A0A" w:rsidRDefault="005D6A0A" w:rsidP="00494405">
      <w:pPr>
        <w:numPr>
          <w:ilvl w:val="0"/>
          <w:numId w:val="1"/>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Капитал банка во континуитет да го услогласува своето работење со законската регулатива и мерките на монетарната власт и во целост да ги практикува основните банкарски принципи и супервизорски стандарди на работење, притоа користејќи ги примерите од најдобрите меѓународни пракси</w:t>
      </w:r>
      <w:r>
        <w:rPr>
          <w:rFonts w:asciiTheme="minorHAnsi" w:hAnsiTheme="minorHAnsi" w:cs="Arial"/>
          <w:sz w:val="24"/>
          <w:szCs w:val="24"/>
          <w:lang w:val="mk-MK"/>
        </w:rPr>
        <w:t>;</w:t>
      </w:r>
    </w:p>
    <w:p w:rsidR="005D6A0A" w:rsidRDefault="005D6A0A" w:rsidP="005D6A0A">
      <w:pPr>
        <w:pStyle w:val="ListParagraph"/>
        <w:rPr>
          <w:rFonts w:asciiTheme="minorHAnsi" w:hAnsiTheme="minorHAnsi" w:cs="Arial"/>
          <w:sz w:val="24"/>
          <w:szCs w:val="24"/>
          <w:lang w:val="mk-MK"/>
        </w:rPr>
      </w:pPr>
    </w:p>
    <w:p w:rsidR="005D6A0A" w:rsidRPr="00C05188" w:rsidRDefault="005D6A0A" w:rsidP="00494405">
      <w:pPr>
        <w:numPr>
          <w:ilvl w:val="0"/>
          <w:numId w:val="1"/>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Банката да работи на градење стабилен биланс на состојба преку зајакнување на ликвидноста, позициите на кредитна резерва, ликвидност на средства и сите нивоа на капитал;</w:t>
      </w:r>
    </w:p>
    <w:p w:rsidR="005D6A0A" w:rsidRPr="00C05188" w:rsidRDefault="005D6A0A" w:rsidP="005D6A0A">
      <w:pPr>
        <w:autoSpaceDE w:val="0"/>
        <w:autoSpaceDN w:val="0"/>
        <w:adjustRightInd w:val="0"/>
        <w:jc w:val="both"/>
        <w:rPr>
          <w:rFonts w:asciiTheme="minorHAnsi" w:hAnsiTheme="minorHAnsi" w:cs="Arial"/>
          <w:sz w:val="24"/>
          <w:szCs w:val="24"/>
          <w:lang w:val="mk-MK"/>
        </w:rPr>
      </w:pPr>
    </w:p>
    <w:p w:rsidR="00EE5FD5" w:rsidRPr="007738AF" w:rsidRDefault="005D6A0A" w:rsidP="00494405">
      <w:pPr>
        <w:numPr>
          <w:ilvl w:val="0"/>
          <w:numId w:val="1"/>
        </w:numPr>
        <w:autoSpaceDE w:val="0"/>
        <w:autoSpaceDN w:val="0"/>
        <w:adjustRightInd w:val="0"/>
        <w:jc w:val="both"/>
        <w:rPr>
          <w:rFonts w:ascii="Arial" w:hAnsi="Arial" w:cs="Arial"/>
          <w:sz w:val="22"/>
          <w:szCs w:val="22"/>
          <w:lang w:val="mk-MK"/>
        </w:rPr>
      </w:pPr>
      <w:r w:rsidRPr="00C05188">
        <w:rPr>
          <w:rFonts w:asciiTheme="minorHAnsi" w:hAnsiTheme="minorHAnsi" w:cs="Arial"/>
          <w:sz w:val="24"/>
          <w:szCs w:val="24"/>
          <w:lang w:val="mk-MK"/>
        </w:rPr>
        <w:t>Запазување на сите стандарди во банкарската регулатива и практика (ИСО стандарди)</w:t>
      </w:r>
      <w:r w:rsidR="00A276BF" w:rsidRPr="007738AF">
        <w:rPr>
          <w:rFonts w:ascii="Arial" w:hAnsi="Arial" w:cs="Arial"/>
          <w:sz w:val="22"/>
          <w:szCs w:val="22"/>
          <w:lang w:val="mk-MK"/>
        </w:rPr>
        <w:t>.</w:t>
      </w:r>
    </w:p>
    <w:p w:rsidR="00F347A2" w:rsidRPr="007738AF" w:rsidRDefault="00F347A2" w:rsidP="00F347A2">
      <w:pPr>
        <w:pStyle w:val="ListParagraph"/>
        <w:rPr>
          <w:rFonts w:ascii="Arial" w:hAnsi="Arial" w:cs="Arial"/>
          <w:sz w:val="22"/>
          <w:szCs w:val="22"/>
          <w:lang w:val="mk-MK"/>
        </w:rPr>
      </w:pPr>
    </w:p>
    <w:p w:rsidR="00A276BF" w:rsidRPr="007738AF" w:rsidRDefault="00A276BF" w:rsidP="00A276BF">
      <w:pPr>
        <w:rPr>
          <w:rFonts w:ascii="Arial" w:hAnsi="Arial" w:cs="Arial"/>
          <w:sz w:val="22"/>
          <w:szCs w:val="22"/>
          <w:lang w:val="mk-MK"/>
        </w:rPr>
      </w:pPr>
    </w:p>
    <w:p w:rsidR="00A276BF" w:rsidRPr="007738AF" w:rsidRDefault="00A276BF" w:rsidP="00F347A2">
      <w:pPr>
        <w:pStyle w:val="ListParagraph"/>
        <w:rPr>
          <w:rFonts w:ascii="Arial" w:hAnsi="Arial" w:cs="Arial"/>
          <w:sz w:val="22"/>
          <w:szCs w:val="22"/>
          <w:lang w:val="mk-MK"/>
        </w:rPr>
      </w:pPr>
    </w:p>
    <w:p w:rsidR="003059B7" w:rsidRPr="007738AF" w:rsidRDefault="003059B7" w:rsidP="00764CA8">
      <w:pPr>
        <w:pStyle w:val="ListParagraph"/>
        <w:numPr>
          <w:ilvl w:val="0"/>
          <w:numId w:val="12"/>
        </w:numPr>
        <w:autoSpaceDE w:val="0"/>
        <w:autoSpaceDN w:val="0"/>
        <w:adjustRightInd w:val="0"/>
        <w:jc w:val="both"/>
        <w:rPr>
          <w:rFonts w:ascii="Arial" w:hAnsi="Arial" w:cs="Arial"/>
          <w:b/>
          <w:bCs/>
          <w:sz w:val="18"/>
          <w:szCs w:val="18"/>
          <w:lang w:val="mk-MK"/>
        </w:rPr>
      </w:pPr>
      <w:r w:rsidRPr="007738AF">
        <w:rPr>
          <w:rFonts w:ascii="Arial" w:hAnsi="Arial" w:cs="Arial"/>
          <w:b/>
          <w:bCs/>
          <w:sz w:val="22"/>
          <w:szCs w:val="22"/>
          <w:lang w:val="mk-MK"/>
        </w:rPr>
        <w:t>ОСНОВНИ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ЦЕЛИ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ЗАДАЧИ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НА</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Д</w:t>
      </w:r>
      <w:r w:rsidR="00511A8B" w:rsidRPr="007738AF">
        <w:rPr>
          <w:rFonts w:ascii="Arial" w:hAnsi="Arial" w:cs="Arial"/>
          <w:b/>
          <w:bCs/>
          <w:sz w:val="22"/>
          <w:szCs w:val="22"/>
          <w:lang w:val="mk-MK"/>
        </w:rPr>
        <w:t>Е</w:t>
      </w:r>
      <w:r w:rsidRPr="007738AF">
        <w:rPr>
          <w:rFonts w:ascii="Arial" w:hAnsi="Arial" w:cs="Arial"/>
          <w:b/>
          <w:bCs/>
          <w:sz w:val="22"/>
          <w:szCs w:val="22"/>
          <w:lang w:val="mk-MK"/>
        </w:rPr>
        <w:t>ЛОВНАТА</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ПОЛИТИКА</w:t>
      </w:r>
    </w:p>
    <w:p w:rsidR="00A276BF" w:rsidRPr="007738AF" w:rsidRDefault="00A276BF" w:rsidP="00A276BF">
      <w:pPr>
        <w:pStyle w:val="ListParagraph"/>
        <w:autoSpaceDE w:val="0"/>
        <w:autoSpaceDN w:val="0"/>
        <w:adjustRightInd w:val="0"/>
        <w:jc w:val="both"/>
        <w:rPr>
          <w:rFonts w:ascii="Arial" w:hAnsi="Arial" w:cs="Arial"/>
          <w:b/>
          <w:bCs/>
          <w:sz w:val="18"/>
          <w:szCs w:val="18"/>
          <w:lang w:val="mk-MK"/>
        </w:rPr>
      </w:pPr>
    </w:p>
    <w:p w:rsidR="00C47DDF" w:rsidRPr="007738AF" w:rsidRDefault="00C47DDF" w:rsidP="00511A8B">
      <w:pPr>
        <w:autoSpaceDE w:val="0"/>
        <w:autoSpaceDN w:val="0"/>
        <w:adjustRightInd w:val="0"/>
        <w:jc w:val="both"/>
        <w:rPr>
          <w:rFonts w:ascii="Arial" w:hAnsi="Arial" w:cs="Arial"/>
          <w:b/>
          <w:bCs/>
          <w:sz w:val="18"/>
          <w:szCs w:val="18"/>
          <w:lang w:val="mk-MK"/>
        </w:rPr>
      </w:pPr>
    </w:p>
    <w:p w:rsidR="0074750E" w:rsidRPr="00C05188" w:rsidRDefault="0074750E" w:rsidP="0074750E">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Вниманието ќе биде насочено кон остварување на следниве цели и задачи:</w:t>
      </w:r>
    </w:p>
    <w:p w:rsidR="0074750E" w:rsidRPr="00C05188" w:rsidRDefault="0074750E" w:rsidP="0074750E">
      <w:pPr>
        <w:autoSpaceDE w:val="0"/>
        <w:autoSpaceDN w:val="0"/>
        <w:adjustRightInd w:val="0"/>
        <w:jc w:val="both"/>
        <w:rPr>
          <w:rFonts w:asciiTheme="minorHAnsi" w:hAnsiTheme="minorHAnsi" w:cs="Arial"/>
          <w:sz w:val="24"/>
          <w:szCs w:val="24"/>
          <w:lang w:val="mk-MK"/>
        </w:rPr>
      </w:pP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Одржување на вредноста на капиталот на Банката и негово зголемување и остварување на соодветна адекватност на капиталот</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Зголемување на кредитното портфолио и подобрување на неговиот квалитет</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Задржување на постојните и освојување на нови депоненти со зголемување на пазарното учество во вкупните банкарски депозити односно одржување на стабилна депозитна база и стабилно и диверзифицирано  депозитно јадро</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Развивање на асортиманот на нови профитабилни производи и воведување на нови производи и услуги во согласност со растечките барања на клиентите</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Зголемување </w:t>
      </w:r>
      <w:r>
        <w:rPr>
          <w:rFonts w:asciiTheme="minorHAnsi" w:hAnsiTheme="minorHAnsi" w:cs="Arial"/>
          <w:sz w:val="24"/>
          <w:szCs w:val="24"/>
          <w:lang w:val="mk-MK"/>
        </w:rPr>
        <w:t xml:space="preserve"> и зајакнување </w:t>
      </w:r>
      <w:r w:rsidRPr="00C05188">
        <w:rPr>
          <w:rFonts w:asciiTheme="minorHAnsi" w:hAnsiTheme="minorHAnsi" w:cs="Arial"/>
          <w:sz w:val="24"/>
          <w:szCs w:val="24"/>
          <w:lang w:val="mk-MK"/>
        </w:rPr>
        <w:t>на</w:t>
      </w:r>
      <w:r>
        <w:rPr>
          <w:rFonts w:asciiTheme="minorHAnsi" w:hAnsiTheme="minorHAnsi" w:cs="Arial"/>
          <w:sz w:val="24"/>
          <w:szCs w:val="24"/>
          <w:lang w:val="mk-MK"/>
        </w:rPr>
        <w:t xml:space="preserve"> пазарното</w:t>
      </w:r>
      <w:r w:rsidRPr="00C05188">
        <w:rPr>
          <w:rFonts w:asciiTheme="minorHAnsi" w:hAnsiTheme="minorHAnsi" w:cs="Arial"/>
          <w:sz w:val="24"/>
          <w:szCs w:val="24"/>
          <w:lang w:val="mk-MK"/>
        </w:rPr>
        <w:t xml:space="preserve"> учеството на Банката на банкарскиот пазар </w:t>
      </w:r>
      <w:r>
        <w:rPr>
          <w:rFonts w:asciiTheme="minorHAnsi" w:hAnsiTheme="minorHAnsi" w:cs="Arial"/>
          <w:sz w:val="24"/>
          <w:szCs w:val="24"/>
          <w:lang w:val="mk-MK"/>
        </w:rPr>
        <w:t xml:space="preserve">во клучните сегмени </w:t>
      </w:r>
      <w:r w:rsidRPr="00C05188">
        <w:rPr>
          <w:rFonts w:asciiTheme="minorHAnsi" w:hAnsiTheme="minorHAnsi" w:cs="Arial"/>
          <w:sz w:val="24"/>
          <w:szCs w:val="24"/>
          <w:lang w:val="mk-MK"/>
        </w:rPr>
        <w:t>на Република Македонија</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Натамошен динамичен раст на активата на Банката</w:t>
      </w:r>
      <w:r>
        <w:rPr>
          <w:rFonts w:asciiTheme="minorHAnsi" w:hAnsiTheme="minorHAnsi" w:cs="Arial"/>
          <w:sz w:val="24"/>
          <w:szCs w:val="24"/>
          <w:lang w:val="en-US"/>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Обезбедување на адекватна структура на пасивата која би кореспондирала со постоечката и планираната актива на Банката</w:t>
      </w:r>
      <w:r>
        <w:rPr>
          <w:rFonts w:asciiTheme="minorHAnsi" w:hAnsiTheme="minorHAnsi" w:cs="Arial"/>
          <w:sz w:val="24"/>
          <w:szCs w:val="24"/>
          <w:lang w:val="en-US"/>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Обезбедување на адекватна структура на пласмани каде би доминирале пласмани кај мали и ср</w:t>
      </w:r>
      <w:r>
        <w:rPr>
          <w:rFonts w:asciiTheme="minorHAnsi" w:hAnsiTheme="minorHAnsi" w:cs="Arial"/>
          <w:sz w:val="24"/>
          <w:szCs w:val="24"/>
          <w:lang w:val="mk-MK"/>
        </w:rPr>
        <w:t>едни претпријатија и население;</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Ефикасно управување со сите видови ризици кои се јавуваат во банкарското работење</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Пласмани кај извозно ориентирани мали и средни претпријатија</w:t>
      </w:r>
      <w:r>
        <w:rPr>
          <w:rFonts w:asciiTheme="minorHAnsi" w:hAnsiTheme="minorHAnsi" w:cs="Arial"/>
          <w:sz w:val="24"/>
          <w:szCs w:val="24"/>
          <w:lang w:val="en-US"/>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Ефикасно управување со Активата/Пасивата</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lastRenderedPageBreak/>
        <w:t>Имплементирање на новата организациона поставеност, континуирано продлабочување, усовршување и оптимизација на организацијата на работењето</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Менаџмент на човечки ресурси што ќе обезбедуваат повисок квалитет на услуги;</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Унапредување и усогласување на организационата поставеност и воспоставување на систем за квалитет;</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Усовршување на информативната технологија и имплементација на нови решенија кои ќе обезбедуваат брзо и квалитетно услужување на комитентите</w:t>
      </w:r>
      <w:r>
        <w:rPr>
          <w:rFonts w:asciiTheme="minorHAnsi" w:hAnsiTheme="minorHAnsi" w:cs="Arial"/>
          <w:sz w:val="24"/>
          <w:szCs w:val="24"/>
          <w:lang w:val="mk-MK"/>
        </w:rPr>
        <w:t>;</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Успешно и навремено усогласување со законската регулатива за финансиско работење како дел од реформите во банкарскиот систем на Република Македонија;</w:t>
      </w:r>
    </w:p>
    <w:p w:rsidR="0074750E" w:rsidRPr="00C05188" w:rsidRDefault="0074750E" w:rsidP="00494405">
      <w:pPr>
        <w:numPr>
          <w:ilvl w:val="0"/>
          <w:numId w:val="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Навремено и успешно усогласување и спроведување на законската регулатива, како и превземање на постојани активности поврзани со борбата против перењето на пари.</w:t>
      </w:r>
    </w:p>
    <w:p w:rsidR="0074750E" w:rsidRPr="00C05188" w:rsidRDefault="0074750E" w:rsidP="0074750E">
      <w:pPr>
        <w:autoSpaceDE w:val="0"/>
        <w:autoSpaceDN w:val="0"/>
        <w:adjustRightInd w:val="0"/>
        <w:jc w:val="both"/>
        <w:rPr>
          <w:rFonts w:asciiTheme="minorHAnsi" w:hAnsiTheme="minorHAnsi" w:cs="Arial"/>
          <w:sz w:val="24"/>
          <w:szCs w:val="24"/>
          <w:lang w:val="mk-MK"/>
        </w:rPr>
      </w:pPr>
    </w:p>
    <w:p w:rsidR="0074750E" w:rsidRPr="00C05188" w:rsidRDefault="0074750E" w:rsidP="0074750E">
      <w:pPr>
        <w:autoSpaceDE w:val="0"/>
        <w:autoSpaceDN w:val="0"/>
        <w:adjustRightInd w:val="0"/>
        <w:spacing w:after="240"/>
        <w:jc w:val="both"/>
        <w:rPr>
          <w:rFonts w:asciiTheme="minorHAnsi" w:hAnsiTheme="minorHAnsi" w:cs="Arial"/>
          <w:sz w:val="24"/>
          <w:szCs w:val="24"/>
        </w:rPr>
      </w:pPr>
      <w:r w:rsidRPr="00C05188">
        <w:rPr>
          <w:rFonts w:asciiTheme="minorHAnsi" w:hAnsiTheme="minorHAnsi" w:cs="Arial"/>
          <w:sz w:val="24"/>
          <w:szCs w:val="24"/>
          <w:lang w:val="mk-MK"/>
        </w:rPr>
        <w:t xml:space="preserve">Реализирањето на целите и задачите на оваа Програма за работа на Банката зависи  пред се од идните активности на акционерите и менаџментот ,  но и од реализацијата на макроекономската политика на државата во </w:t>
      </w:r>
      <w:r>
        <w:rPr>
          <w:rFonts w:asciiTheme="minorHAnsi" w:hAnsiTheme="minorHAnsi" w:cs="Arial"/>
          <w:sz w:val="24"/>
          <w:szCs w:val="24"/>
          <w:lang w:val="mk-MK"/>
        </w:rPr>
        <w:t xml:space="preserve">2015 </w:t>
      </w:r>
      <w:r w:rsidRPr="00C05188">
        <w:rPr>
          <w:rFonts w:asciiTheme="minorHAnsi" w:hAnsiTheme="minorHAnsi" w:cs="Arial"/>
          <w:sz w:val="24"/>
          <w:szCs w:val="24"/>
          <w:lang w:val="mk-MK"/>
        </w:rPr>
        <w:t xml:space="preserve">година, целите на монетарната политика на НБРМ за </w:t>
      </w:r>
      <w:r>
        <w:rPr>
          <w:rFonts w:asciiTheme="minorHAnsi" w:hAnsiTheme="minorHAnsi" w:cs="Arial"/>
          <w:sz w:val="24"/>
          <w:szCs w:val="24"/>
          <w:lang w:val="mk-MK"/>
        </w:rPr>
        <w:t xml:space="preserve">2015 </w:t>
      </w:r>
      <w:r w:rsidRPr="00C05188">
        <w:rPr>
          <w:rFonts w:asciiTheme="minorHAnsi" w:hAnsiTheme="minorHAnsi" w:cs="Arial"/>
          <w:sz w:val="24"/>
          <w:szCs w:val="24"/>
          <w:lang w:val="mk-MK"/>
        </w:rPr>
        <w:t>година и другите законски прописи кои би имале одраз врз работењето на Банката.</w:t>
      </w:r>
    </w:p>
    <w:p w:rsidR="0074750E" w:rsidRPr="00C05188" w:rsidRDefault="0074750E" w:rsidP="0074750E">
      <w:pPr>
        <w:pStyle w:val="BodyText2"/>
        <w:rPr>
          <w:rFonts w:asciiTheme="minorHAnsi" w:hAnsiTheme="minorHAnsi" w:cs="Arial"/>
          <w:sz w:val="24"/>
          <w:szCs w:val="24"/>
        </w:rPr>
      </w:pPr>
    </w:p>
    <w:p w:rsidR="0074750E" w:rsidRPr="00C05188" w:rsidRDefault="0074750E" w:rsidP="0074750E">
      <w:p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Заради последиците од економската криза, која не ги одмина и клиентите на Банката, за следниот период се поставуваат и следните цели и задачи за надминување на новонастанатите услови:</w:t>
      </w:r>
    </w:p>
    <w:p w:rsidR="0074750E" w:rsidRPr="00D82B1A" w:rsidRDefault="0074750E" w:rsidP="0074750E">
      <w:pPr>
        <w:autoSpaceDE w:val="0"/>
        <w:autoSpaceDN w:val="0"/>
        <w:adjustRightInd w:val="0"/>
        <w:ind w:left="360"/>
        <w:jc w:val="both"/>
        <w:rPr>
          <w:rFonts w:asciiTheme="minorHAnsi" w:hAnsiTheme="minorHAnsi" w:cs="M_Svoboda"/>
          <w:sz w:val="24"/>
          <w:szCs w:val="24"/>
          <w:lang w:val="mk-MK"/>
        </w:rPr>
      </w:pPr>
      <w:r w:rsidRPr="00D82B1A">
        <w:rPr>
          <w:rFonts w:asciiTheme="minorHAnsi" w:hAnsiTheme="minorHAnsi" w:cs="Arial"/>
          <w:sz w:val="24"/>
          <w:szCs w:val="24"/>
          <w:lang w:val="mk-MK"/>
        </w:rPr>
        <w:t>1.</w:t>
      </w:r>
      <w:r>
        <w:rPr>
          <w:rFonts w:asciiTheme="minorHAnsi" w:hAnsiTheme="minorHAnsi" w:cs="Arial"/>
          <w:sz w:val="24"/>
          <w:szCs w:val="24"/>
          <w:lang w:val="mk-MK"/>
        </w:rPr>
        <w:t xml:space="preserve"> </w:t>
      </w:r>
      <w:r w:rsidRPr="00D82B1A">
        <w:rPr>
          <w:rFonts w:asciiTheme="minorHAnsi" w:hAnsiTheme="minorHAnsi" w:cs="Arial"/>
          <w:sz w:val="24"/>
          <w:szCs w:val="24"/>
          <w:lang w:val="mk-MK"/>
        </w:rPr>
        <w:t>Подобрување на финансиската стабилност на Банката;</w:t>
      </w:r>
    </w:p>
    <w:p w:rsidR="0074750E" w:rsidRPr="00D82B1A" w:rsidRDefault="0074750E" w:rsidP="0074750E">
      <w:pPr>
        <w:autoSpaceDE w:val="0"/>
        <w:autoSpaceDN w:val="0"/>
        <w:adjustRightInd w:val="0"/>
        <w:ind w:left="360"/>
        <w:jc w:val="both"/>
        <w:rPr>
          <w:rFonts w:asciiTheme="minorHAnsi" w:hAnsiTheme="minorHAnsi" w:cs="M_Svoboda"/>
          <w:sz w:val="24"/>
          <w:szCs w:val="24"/>
          <w:lang w:val="mk-MK"/>
        </w:rPr>
      </w:pPr>
      <w:r w:rsidRPr="00D82B1A">
        <w:rPr>
          <w:rFonts w:asciiTheme="minorHAnsi" w:hAnsiTheme="minorHAnsi" w:cs="Arial"/>
          <w:sz w:val="24"/>
          <w:szCs w:val="24"/>
          <w:lang w:val="mk-MK"/>
        </w:rPr>
        <w:t>2.</w:t>
      </w:r>
      <w:r>
        <w:rPr>
          <w:rFonts w:asciiTheme="minorHAnsi" w:hAnsiTheme="minorHAnsi" w:cs="Arial"/>
          <w:sz w:val="24"/>
          <w:szCs w:val="24"/>
          <w:lang w:val="mk-MK"/>
        </w:rPr>
        <w:t xml:space="preserve"> </w:t>
      </w:r>
      <w:r w:rsidRPr="00D82B1A">
        <w:rPr>
          <w:rFonts w:asciiTheme="minorHAnsi" w:hAnsiTheme="minorHAnsi" w:cs="Arial"/>
          <w:sz w:val="24"/>
          <w:szCs w:val="24"/>
          <w:lang w:val="mk-MK"/>
        </w:rPr>
        <w:t>Подобрување на квалитетот на кредитното портфолио на Банката;</w:t>
      </w:r>
    </w:p>
    <w:p w:rsidR="0074750E" w:rsidRPr="00D82B1A" w:rsidRDefault="0074750E" w:rsidP="0074750E">
      <w:pPr>
        <w:autoSpaceDE w:val="0"/>
        <w:autoSpaceDN w:val="0"/>
        <w:adjustRightInd w:val="0"/>
        <w:ind w:left="360"/>
        <w:jc w:val="both"/>
        <w:rPr>
          <w:rFonts w:asciiTheme="minorHAnsi" w:hAnsiTheme="minorHAnsi" w:cs="M_Svoboda"/>
          <w:sz w:val="24"/>
          <w:szCs w:val="24"/>
          <w:lang w:val="mk-MK"/>
        </w:rPr>
      </w:pPr>
      <w:r w:rsidRPr="00D82B1A">
        <w:rPr>
          <w:rFonts w:asciiTheme="minorHAnsi" w:hAnsiTheme="minorHAnsi" w:cs="Arial"/>
          <w:sz w:val="24"/>
          <w:szCs w:val="24"/>
          <w:lang w:val="mk-MK"/>
        </w:rPr>
        <w:t>3.</w:t>
      </w:r>
      <w:r>
        <w:rPr>
          <w:rFonts w:asciiTheme="minorHAnsi" w:hAnsiTheme="minorHAnsi" w:cs="Arial"/>
          <w:sz w:val="24"/>
          <w:szCs w:val="24"/>
          <w:lang w:val="mk-MK"/>
        </w:rPr>
        <w:t xml:space="preserve"> </w:t>
      </w:r>
      <w:r w:rsidRPr="00D82B1A">
        <w:rPr>
          <w:rFonts w:asciiTheme="minorHAnsi" w:hAnsiTheme="minorHAnsi" w:cs="Arial"/>
          <w:sz w:val="24"/>
          <w:szCs w:val="24"/>
          <w:lang w:val="mk-MK"/>
        </w:rPr>
        <w:t>Зголемување на каматоносната актива;</w:t>
      </w:r>
    </w:p>
    <w:p w:rsidR="0074750E" w:rsidRPr="00D82B1A" w:rsidRDefault="0074750E" w:rsidP="0074750E">
      <w:pPr>
        <w:autoSpaceDE w:val="0"/>
        <w:autoSpaceDN w:val="0"/>
        <w:adjustRightInd w:val="0"/>
        <w:ind w:left="360"/>
        <w:jc w:val="both"/>
        <w:rPr>
          <w:rFonts w:asciiTheme="minorHAnsi" w:hAnsiTheme="minorHAnsi" w:cs="M_Svoboda"/>
          <w:sz w:val="24"/>
          <w:szCs w:val="24"/>
          <w:lang w:val="mk-MK"/>
        </w:rPr>
      </w:pPr>
      <w:r w:rsidRPr="00D82B1A">
        <w:rPr>
          <w:rFonts w:asciiTheme="minorHAnsi" w:hAnsiTheme="minorHAnsi" w:cs="Arial"/>
          <w:sz w:val="24"/>
          <w:szCs w:val="24"/>
          <w:lang w:val="mk-MK"/>
        </w:rPr>
        <w:t>4.</w:t>
      </w:r>
      <w:r>
        <w:rPr>
          <w:rFonts w:asciiTheme="minorHAnsi" w:hAnsiTheme="minorHAnsi" w:cs="Arial"/>
          <w:sz w:val="24"/>
          <w:szCs w:val="24"/>
          <w:lang w:val="mk-MK"/>
        </w:rPr>
        <w:t xml:space="preserve"> </w:t>
      </w:r>
      <w:r w:rsidRPr="00D82B1A">
        <w:rPr>
          <w:rFonts w:asciiTheme="minorHAnsi" w:hAnsiTheme="minorHAnsi" w:cs="Arial"/>
          <w:sz w:val="24"/>
          <w:szCs w:val="24"/>
          <w:lang w:val="mk-MK"/>
        </w:rPr>
        <w:t>Дисперзија на кредитниот ризик;</w:t>
      </w:r>
    </w:p>
    <w:p w:rsidR="0074750E" w:rsidRPr="00D82B1A" w:rsidRDefault="0074750E" w:rsidP="0074750E">
      <w:pPr>
        <w:autoSpaceDE w:val="0"/>
        <w:autoSpaceDN w:val="0"/>
        <w:adjustRightInd w:val="0"/>
        <w:ind w:left="360"/>
        <w:jc w:val="both"/>
        <w:rPr>
          <w:rFonts w:asciiTheme="minorHAnsi" w:hAnsiTheme="minorHAnsi" w:cs="M_Svoboda"/>
          <w:sz w:val="24"/>
          <w:szCs w:val="24"/>
          <w:lang w:val="mk-MK"/>
        </w:rPr>
      </w:pPr>
      <w:r w:rsidRPr="00D82B1A">
        <w:rPr>
          <w:rFonts w:asciiTheme="minorHAnsi" w:hAnsiTheme="minorHAnsi" w:cs="Arial"/>
          <w:sz w:val="24"/>
          <w:szCs w:val="24"/>
          <w:lang w:val="mk-MK"/>
        </w:rPr>
        <w:t>5.</w:t>
      </w:r>
      <w:r>
        <w:rPr>
          <w:rFonts w:asciiTheme="minorHAnsi" w:hAnsiTheme="minorHAnsi" w:cs="Arial"/>
          <w:sz w:val="24"/>
          <w:szCs w:val="24"/>
          <w:lang w:val="mk-MK"/>
        </w:rPr>
        <w:t xml:space="preserve"> </w:t>
      </w:r>
      <w:r w:rsidRPr="00D82B1A">
        <w:rPr>
          <w:rFonts w:asciiTheme="minorHAnsi" w:hAnsiTheme="minorHAnsi" w:cs="Arial"/>
          <w:sz w:val="24"/>
          <w:szCs w:val="24"/>
          <w:lang w:val="mk-MK"/>
        </w:rPr>
        <w:t>Разрешување на ненаплатените побарувања со понуда на конкретни решенија за одделни клиенти;</w:t>
      </w:r>
    </w:p>
    <w:p w:rsidR="003059B7" w:rsidRPr="007738AF" w:rsidRDefault="0074750E" w:rsidP="0074750E">
      <w:pPr>
        <w:autoSpaceDE w:val="0"/>
        <w:autoSpaceDN w:val="0"/>
        <w:adjustRightInd w:val="0"/>
        <w:jc w:val="both"/>
        <w:rPr>
          <w:rFonts w:ascii="Arial" w:hAnsi="Arial" w:cs="Arial"/>
          <w:sz w:val="22"/>
          <w:szCs w:val="22"/>
          <w:lang w:val="mk-MK"/>
        </w:rPr>
      </w:pPr>
      <w:r w:rsidRPr="00C05188">
        <w:rPr>
          <w:rFonts w:asciiTheme="minorHAnsi" w:hAnsiTheme="minorHAnsi" w:cs="Arial"/>
          <w:sz w:val="24"/>
          <w:szCs w:val="24"/>
        </w:rPr>
        <w:t>6. Во краен случај преземање на мерки за присилна наплата</w:t>
      </w:r>
      <w:r w:rsidR="002C244A" w:rsidRPr="007738AF">
        <w:rPr>
          <w:rFonts w:ascii="Arial" w:hAnsi="Arial" w:cs="Arial"/>
          <w:sz w:val="22"/>
          <w:szCs w:val="22"/>
          <w:lang w:val="mk-MK"/>
        </w:rPr>
        <w:t>.</w:t>
      </w:r>
    </w:p>
    <w:p w:rsidR="0005671D" w:rsidRPr="007738AF" w:rsidRDefault="0005671D" w:rsidP="00A95EF8">
      <w:pPr>
        <w:pStyle w:val="BodyText2"/>
        <w:ind w:left="851" w:hanging="142"/>
        <w:rPr>
          <w:rFonts w:ascii="MAC C Swiss" w:hAnsi="MAC C Swiss" w:cs="Arial"/>
          <w:sz w:val="22"/>
          <w:szCs w:val="22"/>
          <w:lang w:val="en-US"/>
        </w:rPr>
      </w:pPr>
    </w:p>
    <w:p w:rsidR="0074750E" w:rsidRPr="0074750E" w:rsidRDefault="0074750E" w:rsidP="00A95EF8">
      <w:pPr>
        <w:pStyle w:val="BodyText2"/>
        <w:ind w:left="851" w:hanging="142"/>
        <w:rPr>
          <w:rFonts w:asciiTheme="minorHAnsi" w:hAnsiTheme="minorHAnsi" w:cs="Arial"/>
          <w:sz w:val="22"/>
          <w:szCs w:val="22"/>
        </w:rPr>
      </w:pPr>
    </w:p>
    <w:p w:rsidR="00423FB5" w:rsidRPr="007738AF" w:rsidRDefault="00423FB5" w:rsidP="00A95EF8">
      <w:pPr>
        <w:pStyle w:val="BodyText2"/>
        <w:ind w:left="851" w:hanging="142"/>
        <w:rPr>
          <w:rFonts w:ascii="MAC C Swiss" w:hAnsi="MAC C Swiss" w:cs="Arial"/>
          <w:sz w:val="22"/>
          <w:szCs w:val="22"/>
          <w:lang w:val="en-US"/>
        </w:rPr>
      </w:pPr>
    </w:p>
    <w:p w:rsidR="003059B7" w:rsidRPr="007738AF" w:rsidRDefault="003059B7" w:rsidP="00764CA8">
      <w:pPr>
        <w:pStyle w:val="ListParagraph"/>
        <w:numPr>
          <w:ilvl w:val="0"/>
          <w:numId w:val="12"/>
        </w:numPr>
        <w:autoSpaceDE w:val="0"/>
        <w:autoSpaceDN w:val="0"/>
        <w:adjustRightInd w:val="0"/>
        <w:jc w:val="both"/>
        <w:rPr>
          <w:rFonts w:ascii="Arial" w:hAnsi="Arial" w:cs="Arial"/>
          <w:b/>
          <w:bCs/>
          <w:sz w:val="22"/>
          <w:szCs w:val="22"/>
          <w:lang w:val="mk-MK"/>
        </w:rPr>
      </w:pPr>
      <w:r w:rsidRPr="007738AF">
        <w:rPr>
          <w:rFonts w:ascii="Arial" w:hAnsi="Arial" w:cs="Arial"/>
          <w:b/>
          <w:bCs/>
          <w:sz w:val="22"/>
          <w:szCs w:val="22"/>
          <w:lang w:val="mk-MK"/>
        </w:rPr>
        <w:t>МЕРКИ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АКТИВНОСТИ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ЗА</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ОСТВАРУВАЊЕ</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НА</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ЦЕЛИТЕ</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И</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ЗАДАЧИТЕ</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НА</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ДЕЛОВНАТА</w:t>
      </w:r>
      <w:r w:rsidR="002C244A" w:rsidRPr="007738AF">
        <w:rPr>
          <w:rFonts w:ascii="Arial" w:hAnsi="Arial" w:cs="Arial"/>
          <w:b/>
          <w:bCs/>
          <w:sz w:val="22"/>
          <w:szCs w:val="22"/>
          <w:lang w:val="mk-MK"/>
        </w:rPr>
        <w:t xml:space="preserve"> </w:t>
      </w:r>
      <w:r w:rsidRPr="007738AF">
        <w:rPr>
          <w:rFonts w:ascii="Arial" w:hAnsi="Arial" w:cs="Arial"/>
          <w:b/>
          <w:bCs/>
          <w:sz w:val="22"/>
          <w:szCs w:val="22"/>
          <w:lang w:val="mk-MK"/>
        </w:rPr>
        <w:t>ПОЛИТИКА</w:t>
      </w:r>
      <w:r w:rsidR="002C244A" w:rsidRPr="007738AF">
        <w:rPr>
          <w:rFonts w:ascii="Arial" w:hAnsi="Arial" w:cs="Arial"/>
          <w:b/>
          <w:bCs/>
          <w:sz w:val="22"/>
          <w:szCs w:val="22"/>
          <w:lang w:val="mk-MK"/>
        </w:rPr>
        <w:t xml:space="preserve"> </w:t>
      </w:r>
      <w:r w:rsidR="00CE3139" w:rsidRPr="007738AF">
        <w:rPr>
          <w:rFonts w:ascii="Arial" w:hAnsi="Arial" w:cs="Arial"/>
          <w:b/>
          <w:bCs/>
          <w:sz w:val="22"/>
          <w:szCs w:val="22"/>
          <w:lang w:val="mk-MK"/>
        </w:rPr>
        <w:t>НА</w:t>
      </w:r>
      <w:r w:rsidR="002C244A" w:rsidRPr="007738AF">
        <w:rPr>
          <w:rFonts w:ascii="Arial" w:hAnsi="Arial" w:cs="Arial"/>
          <w:b/>
          <w:bCs/>
          <w:sz w:val="22"/>
          <w:szCs w:val="22"/>
          <w:lang w:val="mk-MK"/>
        </w:rPr>
        <w:t xml:space="preserve"> </w:t>
      </w:r>
      <w:r w:rsidR="00CE3139" w:rsidRPr="007738AF">
        <w:rPr>
          <w:rFonts w:ascii="Arial" w:hAnsi="Arial" w:cs="Arial"/>
          <w:b/>
          <w:bCs/>
          <w:sz w:val="22"/>
          <w:szCs w:val="22"/>
          <w:lang w:val="mk-MK"/>
        </w:rPr>
        <w:t>БАНКАТА</w:t>
      </w:r>
    </w:p>
    <w:p w:rsidR="00E85006" w:rsidRPr="007738AF" w:rsidRDefault="00E85006" w:rsidP="00E85006">
      <w:pPr>
        <w:pStyle w:val="ListParagraph"/>
        <w:autoSpaceDE w:val="0"/>
        <w:autoSpaceDN w:val="0"/>
        <w:adjustRightInd w:val="0"/>
        <w:jc w:val="both"/>
        <w:rPr>
          <w:rFonts w:ascii="Arial" w:hAnsi="Arial" w:cs="Arial"/>
          <w:b/>
          <w:bCs/>
          <w:sz w:val="22"/>
          <w:szCs w:val="22"/>
          <w:lang w:val="mk-MK"/>
        </w:rPr>
      </w:pPr>
    </w:p>
    <w:p w:rsidR="0074750E" w:rsidRPr="00C05188" w:rsidRDefault="0074750E" w:rsidP="0074750E">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За успешна рализација на целите и задачите на Деловната политика на Банката ќе се превземаат конкретни мерки и активности во одредени сегменти од работењето на Банката.</w:t>
      </w:r>
    </w:p>
    <w:p w:rsidR="0074750E" w:rsidRPr="00C05188" w:rsidRDefault="0074750E" w:rsidP="0074750E">
      <w:pPr>
        <w:autoSpaceDE w:val="0"/>
        <w:autoSpaceDN w:val="0"/>
        <w:adjustRightInd w:val="0"/>
        <w:jc w:val="both"/>
        <w:rPr>
          <w:rFonts w:asciiTheme="minorHAnsi" w:hAnsiTheme="minorHAnsi" w:cs="M_Svoboda"/>
          <w:sz w:val="24"/>
          <w:szCs w:val="24"/>
          <w:lang w:val="mk-MK"/>
        </w:rPr>
      </w:pPr>
    </w:p>
    <w:p w:rsidR="0074750E" w:rsidRPr="00C05188" w:rsidRDefault="0074750E" w:rsidP="0074750E">
      <w:p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Деловната политика на Банката за</w:t>
      </w:r>
      <w:r>
        <w:rPr>
          <w:rFonts w:asciiTheme="minorHAnsi" w:hAnsiTheme="minorHAnsi" w:cs="Arial"/>
          <w:sz w:val="24"/>
          <w:szCs w:val="24"/>
          <w:lang w:val="mk-MK"/>
        </w:rPr>
        <w:t xml:space="preserve"> 201</w:t>
      </w:r>
      <w:r w:rsidR="00F576FC">
        <w:rPr>
          <w:rFonts w:asciiTheme="minorHAnsi" w:hAnsiTheme="minorHAnsi" w:cs="Arial"/>
          <w:sz w:val="24"/>
          <w:szCs w:val="24"/>
          <w:lang w:val="en-US"/>
        </w:rPr>
        <w:t>6</w:t>
      </w:r>
      <w:r w:rsidR="00F576FC">
        <w:rPr>
          <w:rFonts w:asciiTheme="minorHAnsi" w:hAnsiTheme="minorHAnsi" w:cs="Arial"/>
          <w:sz w:val="24"/>
          <w:szCs w:val="24"/>
          <w:lang w:val="mk-MK"/>
        </w:rPr>
        <w:t>-201</w:t>
      </w:r>
      <w:r w:rsidR="00F576FC">
        <w:rPr>
          <w:rFonts w:asciiTheme="minorHAnsi" w:hAnsiTheme="minorHAnsi" w:cs="Arial"/>
          <w:sz w:val="24"/>
          <w:szCs w:val="24"/>
          <w:lang w:val="en-US"/>
        </w:rPr>
        <w:t>8</w:t>
      </w:r>
      <w:r w:rsidRPr="00C05188">
        <w:rPr>
          <w:rFonts w:asciiTheme="minorHAnsi" w:hAnsiTheme="minorHAnsi" w:cs="Arial"/>
          <w:sz w:val="24"/>
          <w:szCs w:val="24"/>
          <w:lang w:val="mk-MK"/>
        </w:rPr>
        <w:t xml:space="preserve"> година ќе се темели на методологијата која обезбедува усогласеност на средствата во активата и изворите на средства во пасивата на Банката со крајна цел елиминирање на секаков вид на ризик кој може да настане заради евентуална нерамнотежа меѓу </w:t>
      </w:r>
      <w:r w:rsidRPr="00C05188">
        <w:rPr>
          <w:rFonts w:asciiTheme="minorHAnsi" w:hAnsiTheme="minorHAnsi" w:cs="Arial"/>
          <w:sz w:val="24"/>
          <w:szCs w:val="24"/>
          <w:lang w:val="mk-MK"/>
        </w:rPr>
        <w:lastRenderedPageBreak/>
        <w:t>тие две големини. Исто така, Ќе обезбедува урамнотеженост на Билансот како по обем и динамика така и по валутна и рочна структура на средствата.</w:t>
      </w:r>
    </w:p>
    <w:p w:rsidR="0074750E" w:rsidRDefault="0074750E" w:rsidP="0074750E">
      <w:pPr>
        <w:autoSpaceDE w:val="0"/>
        <w:autoSpaceDN w:val="0"/>
        <w:adjustRightInd w:val="0"/>
        <w:jc w:val="both"/>
        <w:rPr>
          <w:rFonts w:asciiTheme="minorHAnsi" w:hAnsiTheme="minorHAnsi" w:cs="Arial"/>
          <w:sz w:val="24"/>
          <w:szCs w:val="24"/>
          <w:lang w:val="mk-MK"/>
        </w:rPr>
      </w:pPr>
    </w:p>
    <w:p w:rsidR="0074750E" w:rsidRDefault="0074750E" w:rsidP="0074750E">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За остварување на приоритетните и другите цели на Банката, во функција на одржување на ликвидноста и стабилноста на Банката, елиминирање на сите видови на ризици и исполнување на законските и други обврски за финансиско известување и изготвување на извештаи и акти на</w:t>
      </w:r>
      <w:r>
        <w:rPr>
          <w:rFonts w:asciiTheme="minorHAnsi" w:hAnsiTheme="minorHAnsi" w:cs="Arial"/>
          <w:sz w:val="24"/>
          <w:szCs w:val="24"/>
          <w:lang w:val="mk-MK"/>
        </w:rPr>
        <w:t xml:space="preserve"> деловната политика на Банката ќ</w:t>
      </w:r>
      <w:r w:rsidRPr="00C05188">
        <w:rPr>
          <w:rFonts w:asciiTheme="minorHAnsi" w:hAnsiTheme="minorHAnsi" w:cs="Arial"/>
          <w:sz w:val="24"/>
          <w:szCs w:val="24"/>
          <w:lang w:val="mk-MK"/>
        </w:rPr>
        <w:t xml:space="preserve">е се преземат следните мерки и активности </w:t>
      </w:r>
      <w:r w:rsidRPr="00C05188">
        <w:rPr>
          <w:rFonts w:asciiTheme="minorHAnsi" w:hAnsiTheme="minorHAnsi" w:cs="Arial"/>
          <w:sz w:val="24"/>
          <w:szCs w:val="24"/>
        </w:rPr>
        <w:t>(</w:t>
      </w:r>
      <w:r w:rsidRPr="00C05188">
        <w:rPr>
          <w:rFonts w:asciiTheme="minorHAnsi" w:hAnsiTheme="minorHAnsi" w:cs="Arial"/>
          <w:sz w:val="24"/>
          <w:szCs w:val="24"/>
          <w:lang w:val="mk-MK"/>
        </w:rPr>
        <w:t xml:space="preserve">поделено по сегменти на работење од </w:t>
      </w:r>
      <w:r w:rsidR="00E47924">
        <w:rPr>
          <w:rFonts w:asciiTheme="minorHAnsi" w:hAnsiTheme="minorHAnsi" w:cs="Arial"/>
          <w:sz w:val="24"/>
          <w:szCs w:val="24"/>
          <w:lang w:val="mk-MK"/>
        </w:rPr>
        <w:t>9</w:t>
      </w:r>
      <w:r w:rsidRPr="00C05188">
        <w:rPr>
          <w:rFonts w:asciiTheme="minorHAnsi" w:hAnsiTheme="minorHAnsi" w:cs="Arial"/>
          <w:sz w:val="24"/>
          <w:szCs w:val="24"/>
          <w:lang w:val="mk-MK"/>
        </w:rPr>
        <w:t xml:space="preserve">.1 до </w:t>
      </w:r>
      <w:r w:rsidR="00E47924">
        <w:rPr>
          <w:rFonts w:asciiTheme="minorHAnsi" w:hAnsiTheme="minorHAnsi" w:cs="Arial"/>
          <w:sz w:val="24"/>
          <w:szCs w:val="24"/>
          <w:lang w:val="mk-MK"/>
        </w:rPr>
        <w:t>9</w:t>
      </w:r>
      <w:r w:rsidRPr="00C05188">
        <w:rPr>
          <w:rFonts w:asciiTheme="minorHAnsi" w:hAnsiTheme="minorHAnsi" w:cs="Arial"/>
          <w:sz w:val="24"/>
          <w:szCs w:val="24"/>
          <w:lang w:val="mk-MK"/>
        </w:rPr>
        <w:t>.</w:t>
      </w:r>
      <w:r>
        <w:rPr>
          <w:rFonts w:asciiTheme="minorHAnsi" w:hAnsiTheme="minorHAnsi" w:cs="Arial"/>
          <w:sz w:val="24"/>
          <w:szCs w:val="24"/>
          <w:lang w:val="mk-MK"/>
        </w:rPr>
        <w:t>1</w:t>
      </w:r>
      <w:r w:rsidR="00E47924">
        <w:rPr>
          <w:rFonts w:asciiTheme="minorHAnsi" w:hAnsiTheme="minorHAnsi" w:cs="Arial"/>
          <w:sz w:val="24"/>
          <w:szCs w:val="24"/>
          <w:lang w:val="mk-MK"/>
        </w:rPr>
        <w:t>2</w:t>
      </w:r>
      <w:r w:rsidRPr="00C05188">
        <w:rPr>
          <w:rFonts w:asciiTheme="minorHAnsi" w:hAnsiTheme="minorHAnsi" w:cs="Arial"/>
          <w:sz w:val="24"/>
          <w:szCs w:val="24"/>
          <w:lang w:val="mk-MK"/>
        </w:rPr>
        <w:t>):</w:t>
      </w:r>
    </w:p>
    <w:p w:rsidR="0074750E" w:rsidRPr="00C05188" w:rsidRDefault="0074750E" w:rsidP="0074750E">
      <w:pPr>
        <w:autoSpaceDE w:val="0"/>
        <w:autoSpaceDN w:val="0"/>
        <w:adjustRightInd w:val="0"/>
        <w:spacing w:after="240"/>
        <w:jc w:val="both"/>
        <w:rPr>
          <w:rFonts w:asciiTheme="minorHAnsi" w:hAnsiTheme="minorHAnsi" w:cs="Arial"/>
          <w:sz w:val="24"/>
          <w:szCs w:val="24"/>
          <w:lang w:val="mk-MK"/>
        </w:rPr>
      </w:pPr>
    </w:p>
    <w:p w:rsidR="0074750E"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t>9.1</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Кредитирање на стопанство</w:t>
      </w:r>
    </w:p>
    <w:p w:rsidR="00E47924" w:rsidRPr="00494405" w:rsidRDefault="00E47924" w:rsidP="00494405">
      <w:pPr>
        <w:autoSpaceDE w:val="0"/>
        <w:autoSpaceDN w:val="0"/>
        <w:adjustRightInd w:val="0"/>
        <w:jc w:val="both"/>
        <w:rPr>
          <w:rFonts w:asciiTheme="minorHAnsi" w:hAnsiTheme="minorHAnsi" w:cs="Arial"/>
          <w:b/>
          <w:bCs/>
          <w:sz w:val="24"/>
          <w:szCs w:val="24"/>
          <w:lang w:val="mk-MK"/>
        </w:rPr>
      </w:pPr>
    </w:p>
    <w:p w:rsidR="000E3D92" w:rsidRPr="00C05188" w:rsidRDefault="000E3D92" w:rsidP="000E3D92">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Основната </w:t>
      </w:r>
      <w:r>
        <w:rPr>
          <w:rFonts w:asciiTheme="minorHAnsi" w:hAnsiTheme="minorHAnsi" w:cs="Arial"/>
          <w:sz w:val="24"/>
          <w:szCs w:val="24"/>
          <w:lang w:val="mk-MK"/>
        </w:rPr>
        <w:t xml:space="preserve">краторочна и среднорочна </w:t>
      </w:r>
      <w:r w:rsidRPr="00C05188">
        <w:rPr>
          <w:rFonts w:asciiTheme="minorHAnsi" w:hAnsiTheme="minorHAnsi" w:cs="Arial"/>
          <w:sz w:val="24"/>
          <w:szCs w:val="24"/>
          <w:lang w:val="mk-MK"/>
        </w:rPr>
        <w:t>цел која Капитал банка треба да ја постигне во однос на корпоративните и МСП клентите е да го зголеми пазарно учество во банкарскиот сектор на Република Македонија и да изгради препознатлив бренд во сегментот МСП</w:t>
      </w:r>
      <w:r>
        <w:rPr>
          <w:rFonts w:asciiTheme="minorHAnsi" w:hAnsiTheme="minorHAnsi" w:cs="Arial"/>
          <w:sz w:val="24"/>
          <w:szCs w:val="24"/>
          <w:lang w:val="mk-MK"/>
        </w:rPr>
        <w:t>, односно зајакнување и одржување на пазарниот удел во сегментот на опслужување на МСП и корпоративните клиенти.</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Банката понатаму ќе ја јакне позицијата на македонскиот пазар, помеѓу корпоративните клиенти, со акцент на клиентите од приватниот сектор, мали и средни претпријатија, при што и понатаму ќе ја диверзифицира изложеноста по одделни дејности и гранки. За таа цел постојано ќе ја шири понудата на корпоративни банкарски продукти, со предлагање на пакет услуги, разработени за да ги задоволат сите потреби на корпоративните клиенти.</w:t>
      </w:r>
    </w:p>
    <w:p w:rsidR="000E3D92" w:rsidRPr="00C05188"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Пазарниот удел ќе го зајакне и одржи пред се преку задржување на квалитетните и докажани МСП и корпоративни клиенти корисници на кредити и депоненти, како и преку привлекување на нови кредитоспсобни бонитетни клиенти.</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Банката ќе продолжи со пристапот за одржување и градење на нови долгорочни односи со клиенти кои го пренасочуваат нивното целокупно работење во Банката , користење на сите производи и услуги (кредити, депозити, платен промет во земјата и со странство).</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Основна кредитна стратегија со корпоративните клиенти ќе биде континуиран оптимален раст и поддршка на профитабилни проекти на постојаните и нови клиенти, поддршка на бизниси кои се во гранките на раст и развој, нето извозници, производители на ел</w:t>
      </w:r>
      <w:r>
        <w:rPr>
          <w:rFonts w:asciiTheme="minorHAnsi" w:hAnsiTheme="minorHAnsi" w:cs="Arial"/>
          <w:sz w:val="24"/>
          <w:szCs w:val="24"/>
          <w:lang w:val="en-US"/>
        </w:rPr>
        <w:t>e</w:t>
      </w:r>
      <w:r>
        <w:rPr>
          <w:rFonts w:asciiTheme="minorHAnsi" w:hAnsiTheme="minorHAnsi" w:cs="Arial"/>
          <w:sz w:val="24"/>
          <w:szCs w:val="24"/>
          <w:lang w:val="mk-MK"/>
        </w:rPr>
        <w:t>ктрична енергија.</w:t>
      </w:r>
    </w:p>
    <w:p w:rsidR="000E3D92" w:rsidRPr="00C05188" w:rsidRDefault="000E3D92" w:rsidP="000E3D92">
      <w:pPr>
        <w:autoSpaceDE w:val="0"/>
        <w:autoSpaceDN w:val="0"/>
        <w:adjustRightInd w:val="0"/>
        <w:jc w:val="both"/>
        <w:rPr>
          <w:rFonts w:asciiTheme="minorHAnsi" w:hAnsiTheme="minorHAnsi" w:cs="Arial"/>
          <w:sz w:val="24"/>
          <w:szCs w:val="24"/>
          <w:lang w:val="mk-MK"/>
        </w:rPr>
      </w:pPr>
    </w:p>
    <w:p w:rsidR="000E3D92" w:rsidRPr="00C05188" w:rsidRDefault="000E3D92" w:rsidP="000E3D92">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Кредитирањето на корпоративните и МСП клентите опфаќа најголемиот дел од работењето на Банката, а со тоа и најголемиот дел од нето приходите на Банката. Во услови на нарушени економски текови и непочитување на финансиската дисциплина, може да се случи да се направат огромни расходи за оштетување на кредитите, односно исправка на вредноста на истите. </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Главни краткорочни квантитативни цели до крајот на 2016 год. во сегментот кредитирање на корпоративни клиенти ќе бидат</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Pr="009D74FE" w:rsidRDefault="000E3D92" w:rsidP="00764CA8">
      <w:pPr>
        <w:pStyle w:val="ListParagraph"/>
        <w:numPr>
          <w:ilvl w:val="0"/>
          <w:numId w:val="40"/>
        </w:numPr>
        <w:autoSpaceDE w:val="0"/>
        <w:autoSpaceDN w:val="0"/>
        <w:adjustRightInd w:val="0"/>
        <w:contextualSpacing/>
        <w:jc w:val="both"/>
        <w:rPr>
          <w:rFonts w:asciiTheme="minorHAnsi" w:hAnsiTheme="minorHAnsi" w:cs="Arial"/>
          <w:sz w:val="24"/>
          <w:szCs w:val="24"/>
          <w:lang w:val="mk-MK"/>
        </w:rPr>
      </w:pPr>
      <w:r w:rsidRPr="009D74FE">
        <w:rPr>
          <w:rFonts w:asciiTheme="minorHAnsi" w:hAnsiTheme="minorHAnsi" w:cs="Arial"/>
          <w:sz w:val="24"/>
          <w:szCs w:val="24"/>
          <w:lang w:val="mk-MK"/>
        </w:rPr>
        <w:t>Износ на кредитно портфолио правни лица – ЕУР 28 мил.(нето месечен пораст од ЕУР 400.000)</w:t>
      </w:r>
    </w:p>
    <w:p w:rsidR="000E3D92" w:rsidRPr="009D74FE" w:rsidRDefault="000E3D92" w:rsidP="00764CA8">
      <w:pPr>
        <w:pStyle w:val="ListParagraph"/>
        <w:numPr>
          <w:ilvl w:val="0"/>
          <w:numId w:val="40"/>
        </w:numPr>
        <w:autoSpaceDE w:val="0"/>
        <w:autoSpaceDN w:val="0"/>
        <w:adjustRightInd w:val="0"/>
        <w:contextualSpacing/>
        <w:jc w:val="both"/>
        <w:rPr>
          <w:rFonts w:asciiTheme="minorHAnsi" w:hAnsiTheme="minorHAnsi" w:cs="Arial"/>
          <w:sz w:val="24"/>
          <w:szCs w:val="24"/>
          <w:lang w:val="mk-MK"/>
        </w:rPr>
      </w:pPr>
      <w:r w:rsidRPr="009D74FE">
        <w:rPr>
          <w:rFonts w:asciiTheme="minorHAnsi" w:hAnsiTheme="minorHAnsi" w:cs="Arial"/>
          <w:sz w:val="24"/>
          <w:szCs w:val="24"/>
          <w:lang w:val="mk-MK"/>
        </w:rPr>
        <w:t>Број на корпоративни клиенти – 350 клиенти</w:t>
      </w:r>
    </w:p>
    <w:p w:rsidR="000E3D92" w:rsidRPr="009D74FE" w:rsidRDefault="000E3D92" w:rsidP="00764CA8">
      <w:pPr>
        <w:pStyle w:val="ListParagraph"/>
        <w:numPr>
          <w:ilvl w:val="0"/>
          <w:numId w:val="40"/>
        </w:numPr>
        <w:autoSpaceDE w:val="0"/>
        <w:autoSpaceDN w:val="0"/>
        <w:adjustRightInd w:val="0"/>
        <w:contextualSpacing/>
        <w:jc w:val="both"/>
        <w:rPr>
          <w:rFonts w:asciiTheme="minorHAnsi" w:hAnsiTheme="minorHAnsi" w:cs="Arial"/>
          <w:sz w:val="24"/>
          <w:szCs w:val="24"/>
          <w:lang w:val="mk-MK"/>
        </w:rPr>
      </w:pPr>
      <w:r w:rsidRPr="009D74FE">
        <w:rPr>
          <w:rFonts w:asciiTheme="minorHAnsi" w:hAnsiTheme="minorHAnsi" w:cs="Arial"/>
          <w:sz w:val="24"/>
          <w:szCs w:val="24"/>
          <w:lang w:val="mk-MK"/>
        </w:rPr>
        <w:t>Учество на ССП портфолио во вкупно портфолио – до 13%</w:t>
      </w:r>
    </w:p>
    <w:p w:rsidR="000E3D92" w:rsidRPr="009D74FE" w:rsidRDefault="000E3D92" w:rsidP="00764CA8">
      <w:pPr>
        <w:pStyle w:val="ListParagraph"/>
        <w:numPr>
          <w:ilvl w:val="0"/>
          <w:numId w:val="40"/>
        </w:numPr>
        <w:autoSpaceDE w:val="0"/>
        <w:autoSpaceDN w:val="0"/>
        <w:adjustRightInd w:val="0"/>
        <w:contextualSpacing/>
        <w:jc w:val="both"/>
        <w:rPr>
          <w:rFonts w:asciiTheme="minorHAnsi" w:hAnsiTheme="minorHAnsi" w:cs="Arial"/>
          <w:sz w:val="24"/>
          <w:szCs w:val="24"/>
          <w:lang w:val="mk-MK"/>
        </w:rPr>
      </w:pPr>
      <w:r w:rsidRPr="009D74FE">
        <w:rPr>
          <w:rFonts w:asciiTheme="minorHAnsi" w:hAnsiTheme="minorHAnsi" w:cs="Arial"/>
          <w:sz w:val="24"/>
          <w:szCs w:val="24"/>
          <w:lang w:val="mk-MK"/>
        </w:rPr>
        <w:t xml:space="preserve">Зголемување на степенот на </w:t>
      </w:r>
      <w:r w:rsidRPr="009D74FE">
        <w:rPr>
          <w:rFonts w:asciiTheme="minorHAnsi" w:hAnsiTheme="minorHAnsi" w:cs="Arial"/>
          <w:sz w:val="24"/>
          <w:szCs w:val="24"/>
          <w:lang w:val="en-US"/>
        </w:rPr>
        <w:t>cross selling</w:t>
      </w:r>
    </w:p>
    <w:p w:rsidR="000E3D92" w:rsidRPr="009D74FE" w:rsidRDefault="000E3D92" w:rsidP="00764CA8">
      <w:pPr>
        <w:pStyle w:val="ListParagraph"/>
        <w:numPr>
          <w:ilvl w:val="0"/>
          <w:numId w:val="40"/>
        </w:numPr>
        <w:autoSpaceDE w:val="0"/>
        <w:autoSpaceDN w:val="0"/>
        <w:adjustRightInd w:val="0"/>
        <w:contextualSpacing/>
        <w:jc w:val="both"/>
        <w:rPr>
          <w:rFonts w:asciiTheme="minorHAnsi" w:hAnsiTheme="minorHAnsi" w:cs="Arial"/>
          <w:sz w:val="24"/>
          <w:szCs w:val="24"/>
          <w:lang w:val="mk-MK"/>
        </w:rPr>
      </w:pPr>
      <w:r w:rsidRPr="009D74FE">
        <w:rPr>
          <w:rFonts w:asciiTheme="minorHAnsi" w:hAnsiTheme="minorHAnsi" w:cs="Arial"/>
          <w:sz w:val="24"/>
          <w:szCs w:val="24"/>
          <w:lang w:val="mk-MK"/>
        </w:rPr>
        <w:t>Зголемување на нивото на гаранциско и документарно работење.</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Pr="00C05188" w:rsidRDefault="000E3D92" w:rsidP="000E3D92">
      <w:p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 xml:space="preserve">За </w:t>
      </w:r>
      <w:r>
        <w:rPr>
          <w:rFonts w:asciiTheme="minorHAnsi" w:hAnsiTheme="minorHAnsi" w:cs="Arial"/>
          <w:sz w:val="24"/>
          <w:szCs w:val="24"/>
          <w:lang w:val="mk-MK"/>
        </w:rPr>
        <w:t>остварување на овие цели и максимизирање на нивото на приходи на Банката од кредитни операции</w:t>
      </w:r>
      <w:r w:rsidRPr="00C05188">
        <w:rPr>
          <w:rFonts w:asciiTheme="minorHAnsi" w:hAnsiTheme="minorHAnsi" w:cs="Arial"/>
          <w:sz w:val="24"/>
          <w:szCs w:val="24"/>
          <w:lang w:val="mk-MK"/>
        </w:rPr>
        <w:t xml:space="preserve"> ќе се преземат следните мерки и активности:</w:t>
      </w:r>
    </w:p>
    <w:p w:rsidR="000E3D92" w:rsidRPr="00C05188" w:rsidRDefault="000E3D92" w:rsidP="000E3D92">
      <w:pPr>
        <w:autoSpaceDE w:val="0"/>
        <w:autoSpaceDN w:val="0"/>
        <w:adjustRightInd w:val="0"/>
        <w:jc w:val="both"/>
        <w:rPr>
          <w:rFonts w:asciiTheme="minorHAnsi" w:hAnsiTheme="minorHAnsi" w:cs="Arial"/>
          <w:sz w:val="24"/>
          <w:szCs w:val="24"/>
          <w:lang w:val="mk-MK"/>
        </w:rPr>
      </w:pP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Селективно зголемување на клиентската база, со селективно привлекување на нови кредитоспособни клиенти,но исто така и поддршка на постојните клиенти</w:t>
      </w:r>
      <w:r>
        <w:rPr>
          <w:rFonts w:asciiTheme="minorHAnsi" w:hAnsiTheme="minorHAnsi" w:cs="Arial"/>
          <w:sz w:val="24"/>
          <w:szCs w:val="24"/>
          <w:lang w:val="en-US"/>
        </w:rPr>
        <w:t>;</w:t>
      </w: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Зголемување на кредитното портфолио и брза респонзи</w:t>
      </w:r>
      <w:r>
        <w:rPr>
          <w:rFonts w:asciiTheme="minorHAnsi" w:hAnsiTheme="minorHAnsi" w:cs="Arial"/>
          <w:sz w:val="24"/>
          <w:szCs w:val="24"/>
          <w:lang w:val="mk-MK"/>
        </w:rPr>
        <w:t>вност во донесувањето на одлуки;</w:t>
      </w: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Зголемување и одржување на довербата и сигурноста кај постојните клиенти и под</w:t>
      </w:r>
      <w:r>
        <w:rPr>
          <w:rFonts w:asciiTheme="minorHAnsi" w:hAnsiTheme="minorHAnsi" w:cs="Arial"/>
          <w:sz w:val="24"/>
          <w:szCs w:val="24"/>
          <w:lang w:val="mk-MK"/>
        </w:rPr>
        <w:t>дршка на профитабилните проекти;</w:t>
      </w: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Подобрување на квалитетот на кредитното портфолио, со постојано следење (мониторинг) на корпоративните клиенти и навремена проценка на ризиците кои произлегуваат од </w:t>
      </w:r>
      <w:r>
        <w:rPr>
          <w:rFonts w:asciiTheme="minorHAnsi" w:hAnsiTheme="minorHAnsi" w:cs="Arial"/>
          <w:sz w:val="24"/>
          <w:szCs w:val="24"/>
          <w:lang w:val="mk-MK"/>
        </w:rPr>
        <w:t>доцнење со плаќање на обврските;</w:t>
      </w:r>
    </w:p>
    <w:p w:rsidR="000E3D92"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Кредитната анализа врз основа на која се одобруваат кредитите, ќе продолжи да се врши според усвоените политики, процедури и упатства за преземање и управување со кредитниот ризик, максималната кредитна изложеност кон поединечен субјект, водејки сметка за ризичноста на пласманите, односно класификација на клиентите според степенот на ризичност;</w:t>
      </w: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Продолжување на прудентна анализа на кредитните барања, во услови на сеуште присутни ризици во реалниот сектор, кои можат да влијаат врз квалитетот на кредитното портфолио;</w:t>
      </w: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Диверзификација на кредитното портфолио од аспект на дејности и квалитетот </w:t>
      </w:r>
      <w:r>
        <w:rPr>
          <w:rFonts w:asciiTheme="minorHAnsi" w:hAnsiTheme="minorHAnsi" w:cs="Arial"/>
          <w:sz w:val="24"/>
          <w:szCs w:val="24"/>
          <w:lang w:val="mk-MK"/>
        </w:rPr>
        <w:t>на обезбедувањето на пласманите;</w:t>
      </w: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Постојано следење и утврдување на оптимални каматни маржи, односно со приходите од камати да обезбеди покривање на расходите од камати, резерви за обез</w:t>
      </w:r>
      <w:r>
        <w:rPr>
          <w:rFonts w:asciiTheme="minorHAnsi" w:hAnsiTheme="minorHAnsi" w:cs="Arial"/>
          <w:sz w:val="24"/>
          <w:szCs w:val="24"/>
          <w:lang w:val="mk-MK"/>
        </w:rPr>
        <w:t>бедување од потенцијални загуби;</w:t>
      </w:r>
    </w:p>
    <w:p w:rsidR="000E3D92" w:rsidRPr="00C05188" w:rsidRDefault="000E3D92" w:rsidP="00764CA8">
      <w:pPr>
        <w:numPr>
          <w:ilvl w:val="0"/>
          <w:numId w:val="17"/>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Зголемување на  обемот на постојните услуги и проширување на асортиманот на нови видови услуги, заради зголемување на учеството на некаматните приходи во структурата на приходите и покри</w:t>
      </w:r>
      <w:r>
        <w:rPr>
          <w:rFonts w:asciiTheme="minorHAnsi" w:hAnsiTheme="minorHAnsi" w:cs="Arial"/>
          <w:sz w:val="24"/>
          <w:szCs w:val="24"/>
          <w:lang w:val="mk-MK"/>
        </w:rPr>
        <w:t>вање на трошоците од работењето.</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Pr="00C05188" w:rsidRDefault="000E3D92" w:rsidP="000E3D92">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Целните групи од корпоративните клиенти се малите и средни претпријатија кои:</w:t>
      </w:r>
    </w:p>
    <w:p w:rsidR="000E3D92" w:rsidRPr="00C05188" w:rsidRDefault="000E3D92" w:rsidP="00764CA8">
      <w:pPr>
        <w:numPr>
          <w:ilvl w:val="0"/>
          <w:numId w:val="2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lastRenderedPageBreak/>
        <w:t>остваруваат позитивни резултати од своето работење, кога не се во инвестиционен период;</w:t>
      </w:r>
    </w:p>
    <w:p w:rsidR="000E3D92" w:rsidRPr="00C05188" w:rsidRDefault="000E3D92" w:rsidP="00764CA8">
      <w:pPr>
        <w:numPr>
          <w:ilvl w:val="0"/>
          <w:numId w:val="2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имаат позитивна историја во работењето со банките;</w:t>
      </w:r>
    </w:p>
    <w:p w:rsidR="000E3D92" w:rsidRPr="00C05188" w:rsidRDefault="000E3D92" w:rsidP="00764CA8">
      <w:pPr>
        <w:numPr>
          <w:ilvl w:val="0"/>
          <w:numId w:val="2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се кредитоспособни согласно критериумите и процедурите за работа на Банката;</w:t>
      </w:r>
    </w:p>
    <w:p w:rsidR="000E3D92" w:rsidRPr="00C05188" w:rsidRDefault="000E3D92" w:rsidP="00764CA8">
      <w:pPr>
        <w:numPr>
          <w:ilvl w:val="0"/>
          <w:numId w:val="2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се во функционална категорија во кредитниот регистар на НБРМ, со исклучок кога се работи за првокласно обезбедување или кога се работи за сигурен проект согласно критериуми за одобрување на пласмани на Банката;</w:t>
      </w:r>
    </w:p>
    <w:p w:rsidR="000E3D92" w:rsidRPr="00C05188" w:rsidRDefault="000E3D92" w:rsidP="00764CA8">
      <w:pPr>
        <w:numPr>
          <w:ilvl w:val="0"/>
          <w:numId w:val="2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не се занимаваат со шпекулативни бизниси;</w:t>
      </w:r>
    </w:p>
    <w:p w:rsidR="000E3D92" w:rsidRPr="00C05188" w:rsidRDefault="000E3D92" w:rsidP="00764CA8">
      <w:pPr>
        <w:numPr>
          <w:ilvl w:val="0"/>
          <w:numId w:val="2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ја поседуваат комплетната документација за формирање на кредитно до</w:t>
      </w:r>
      <w:r>
        <w:rPr>
          <w:rFonts w:asciiTheme="minorHAnsi" w:hAnsiTheme="minorHAnsi" w:cs="Arial"/>
          <w:sz w:val="24"/>
          <w:szCs w:val="24"/>
          <w:lang w:val="mk-MK"/>
        </w:rPr>
        <w:t>сие согласно упатствата на НБРМ.</w:t>
      </w:r>
    </w:p>
    <w:p w:rsidR="000E3D92" w:rsidRPr="000E3D92" w:rsidRDefault="000E3D92" w:rsidP="000E3D92">
      <w:pPr>
        <w:autoSpaceDE w:val="0"/>
        <w:autoSpaceDN w:val="0"/>
        <w:adjustRightInd w:val="0"/>
        <w:jc w:val="both"/>
        <w:rPr>
          <w:rFonts w:asciiTheme="minorHAnsi" w:hAnsiTheme="minorHAnsi" w:cs="Arial"/>
          <w:sz w:val="24"/>
          <w:szCs w:val="24"/>
          <w:lang w:val="en-US"/>
        </w:rPr>
      </w:pPr>
    </w:p>
    <w:p w:rsidR="000E3D92" w:rsidRPr="00C05188" w:rsidRDefault="000E3D92" w:rsidP="000E3D92">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При тоа, се планира </w:t>
      </w:r>
      <w:r>
        <w:rPr>
          <w:rFonts w:asciiTheme="minorHAnsi" w:hAnsiTheme="minorHAnsi" w:cs="Arial"/>
          <w:sz w:val="24"/>
          <w:szCs w:val="24"/>
          <w:lang w:val="mk-MK"/>
        </w:rPr>
        <w:t>внесување на следните содржини во работењето</w:t>
      </w:r>
      <w:r w:rsidRPr="00C05188">
        <w:rPr>
          <w:rFonts w:asciiTheme="minorHAnsi" w:hAnsiTheme="minorHAnsi" w:cs="Arial"/>
          <w:sz w:val="24"/>
          <w:szCs w:val="24"/>
          <w:lang w:val="mk-MK"/>
        </w:rPr>
        <w:t>:</w:t>
      </w:r>
    </w:p>
    <w:p w:rsidR="000E3D92" w:rsidRPr="00C05188" w:rsidRDefault="000E3D92" w:rsidP="00764CA8">
      <w:pPr>
        <w:numPr>
          <w:ilvl w:val="0"/>
          <w:numId w:val="18"/>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Понуда на нови квалитетни производи и услуги за задоволување на потребите на клиентите, од една страна и остварување поголеми приходи за Банката, од друга страна</w:t>
      </w:r>
      <w:r>
        <w:rPr>
          <w:rFonts w:asciiTheme="minorHAnsi" w:hAnsiTheme="minorHAnsi" w:cs="Arial"/>
          <w:sz w:val="24"/>
          <w:szCs w:val="24"/>
          <w:lang w:val="en-US"/>
        </w:rPr>
        <w:t>;</w:t>
      </w:r>
    </w:p>
    <w:p w:rsidR="000E3D92" w:rsidRPr="00C05188" w:rsidRDefault="000E3D92" w:rsidP="00764CA8">
      <w:pPr>
        <w:numPr>
          <w:ilvl w:val="0"/>
          <w:numId w:val="18"/>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Постојано следење на конкуренцијата </w:t>
      </w:r>
      <w:r>
        <w:rPr>
          <w:rFonts w:asciiTheme="minorHAnsi" w:hAnsiTheme="minorHAnsi" w:cs="Arial"/>
          <w:sz w:val="24"/>
          <w:szCs w:val="24"/>
          <w:lang w:val="mk-MK"/>
        </w:rPr>
        <w:t>и актуелните економски трендови;</w:t>
      </w:r>
    </w:p>
    <w:p w:rsidR="000E3D92" w:rsidRPr="00C05188" w:rsidRDefault="000E3D92" w:rsidP="00764CA8">
      <w:pPr>
        <w:numPr>
          <w:ilvl w:val="0"/>
          <w:numId w:val="18"/>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Постојано оценување на каматните стапки и провизиите и </w:t>
      </w:r>
      <w:r>
        <w:rPr>
          <w:rFonts w:asciiTheme="minorHAnsi" w:hAnsiTheme="minorHAnsi" w:cs="Arial"/>
          <w:sz w:val="24"/>
          <w:szCs w:val="24"/>
          <w:lang w:val="mk-MK"/>
        </w:rPr>
        <w:t>предлагање измени и дополнувања;</w:t>
      </w:r>
    </w:p>
    <w:p w:rsidR="000E3D92" w:rsidRPr="00C05188" w:rsidRDefault="000E3D92" w:rsidP="00764CA8">
      <w:pPr>
        <w:numPr>
          <w:ilvl w:val="0"/>
          <w:numId w:val="18"/>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Поактивна поддршка на клиентите во врска со финанс</w:t>
      </w:r>
      <w:r>
        <w:rPr>
          <w:rFonts w:asciiTheme="minorHAnsi" w:hAnsiTheme="minorHAnsi" w:cs="Arial"/>
          <w:sz w:val="24"/>
          <w:szCs w:val="24"/>
          <w:lang w:val="mk-MK"/>
        </w:rPr>
        <w:t>ирање на увозно-извозни проекти;</w:t>
      </w:r>
    </w:p>
    <w:p w:rsidR="000E3D92" w:rsidRPr="00C05188" w:rsidRDefault="000E3D92" w:rsidP="00764CA8">
      <w:pPr>
        <w:numPr>
          <w:ilvl w:val="0"/>
          <w:numId w:val="18"/>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Постојано водење сметка и контрола за наменско користење на кредити, особено на инвестиционите кредити;</w:t>
      </w:r>
    </w:p>
    <w:p w:rsidR="000E3D92" w:rsidRPr="00C05188" w:rsidRDefault="000E3D92" w:rsidP="00764CA8">
      <w:pPr>
        <w:numPr>
          <w:ilvl w:val="0"/>
          <w:numId w:val="18"/>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Подобрување на степенот на наплата на сите побарувања;</w:t>
      </w:r>
    </w:p>
    <w:p w:rsidR="000E3D92" w:rsidRPr="00C05188" w:rsidRDefault="000E3D92" w:rsidP="00764CA8">
      <w:pPr>
        <w:numPr>
          <w:ilvl w:val="0"/>
          <w:numId w:val="18"/>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Водење сметка и за останатите ризици, пред се ризикот од каматни стапки, валутниот ризик, оперативниот ризик и сите останати видови на ризици покрај кредит</w:t>
      </w:r>
      <w:r>
        <w:rPr>
          <w:rFonts w:asciiTheme="minorHAnsi" w:hAnsiTheme="minorHAnsi" w:cs="Arial"/>
          <w:sz w:val="24"/>
          <w:szCs w:val="24"/>
          <w:lang w:val="mk-MK"/>
        </w:rPr>
        <w:t>ниот ризик, како основен ризик;</w:t>
      </w:r>
    </w:p>
    <w:p w:rsidR="0074750E" w:rsidRPr="00C05188" w:rsidRDefault="000E3D92" w:rsidP="00764CA8">
      <w:pPr>
        <w:numPr>
          <w:ilvl w:val="0"/>
          <w:numId w:val="22"/>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Обезбедување на потребното ниво на извори на средства, со </w:t>
      </w:r>
      <w:r>
        <w:rPr>
          <w:rFonts w:asciiTheme="minorHAnsi" w:hAnsiTheme="minorHAnsi" w:cs="Arial"/>
          <w:sz w:val="24"/>
          <w:szCs w:val="24"/>
          <w:lang w:val="mk-MK"/>
        </w:rPr>
        <w:t>зголемување на депозитната база.</w:t>
      </w:r>
    </w:p>
    <w:p w:rsidR="0074750E" w:rsidRPr="007D3196" w:rsidRDefault="0074750E" w:rsidP="0074750E">
      <w:pPr>
        <w:rPr>
          <w:lang w:val="mk-MK"/>
        </w:rPr>
      </w:pPr>
    </w:p>
    <w:p w:rsidR="0074750E" w:rsidRDefault="0074750E" w:rsidP="0074750E">
      <w:pPr>
        <w:autoSpaceDE w:val="0"/>
        <w:autoSpaceDN w:val="0"/>
        <w:adjustRightInd w:val="0"/>
        <w:jc w:val="both"/>
        <w:rPr>
          <w:rFonts w:asciiTheme="minorHAnsi" w:hAnsiTheme="minorHAnsi" w:cs="Arial"/>
          <w:b/>
          <w:bCs/>
          <w:sz w:val="24"/>
          <w:szCs w:val="24"/>
          <w:lang w:val="mk-MK"/>
        </w:rPr>
      </w:pPr>
    </w:p>
    <w:p w:rsidR="0074750E"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t>9.2</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Работа со физички лица</w:t>
      </w:r>
    </w:p>
    <w:p w:rsidR="00E47924" w:rsidRPr="00494405" w:rsidRDefault="00E47924" w:rsidP="00494405">
      <w:pPr>
        <w:autoSpaceDE w:val="0"/>
        <w:autoSpaceDN w:val="0"/>
        <w:adjustRightInd w:val="0"/>
        <w:jc w:val="both"/>
        <w:rPr>
          <w:rFonts w:asciiTheme="minorHAnsi" w:hAnsiTheme="minorHAnsi" w:cs="Arial"/>
          <w:b/>
          <w:bCs/>
          <w:sz w:val="24"/>
          <w:szCs w:val="24"/>
          <w:lang w:val="mk-MK"/>
        </w:rPr>
      </w:pPr>
    </w:p>
    <w:p w:rsidR="00455857" w:rsidRPr="002230D6" w:rsidRDefault="00455857" w:rsidP="00455857">
      <w:pPr>
        <w:autoSpaceDE w:val="0"/>
        <w:autoSpaceDN w:val="0"/>
        <w:adjustRightInd w:val="0"/>
        <w:jc w:val="both"/>
        <w:rPr>
          <w:rFonts w:asciiTheme="minorHAnsi" w:hAnsiTheme="minorHAnsi" w:cs="Arial"/>
          <w:sz w:val="24"/>
          <w:szCs w:val="24"/>
          <w:lang w:val="mk-MK"/>
        </w:rPr>
      </w:pPr>
      <w:r w:rsidRPr="002230D6">
        <w:rPr>
          <w:rFonts w:asciiTheme="minorHAnsi" w:hAnsiTheme="minorHAnsi" w:cs="Arial"/>
          <w:sz w:val="24"/>
          <w:szCs w:val="24"/>
          <w:lang w:val="mk-MK"/>
        </w:rPr>
        <w:t xml:space="preserve">Во делот </w:t>
      </w:r>
      <w:r>
        <w:rPr>
          <w:rFonts w:asciiTheme="minorHAnsi" w:hAnsiTheme="minorHAnsi" w:cs="Arial"/>
          <w:sz w:val="24"/>
          <w:szCs w:val="24"/>
          <w:lang w:val="mk-MK"/>
        </w:rPr>
        <w:t>на</w:t>
      </w:r>
      <w:r w:rsidRPr="002230D6">
        <w:rPr>
          <w:rFonts w:asciiTheme="minorHAnsi" w:hAnsiTheme="minorHAnsi" w:cs="Arial"/>
          <w:sz w:val="24"/>
          <w:szCs w:val="24"/>
          <w:lang w:val="mk-MK"/>
        </w:rPr>
        <w:t xml:space="preserve"> работа со население, се очекува, во 2016 година Банката да продолжи да работи во услови на зајакната конкуренција, особено во делот на кредитирање на население, за кој сегмент, очекувањата се дека </w:t>
      </w:r>
      <w:r>
        <w:rPr>
          <w:rFonts w:asciiTheme="minorHAnsi" w:hAnsiTheme="minorHAnsi" w:cs="Arial"/>
          <w:sz w:val="24"/>
          <w:szCs w:val="24"/>
          <w:lang w:val="mk-MK"/>
        </w:rPr>
        <w:t>и покрај мерките од НБ</w:t>
      </w:r>
      <w:r w:rsidRPr="002230D6">
        <w:rPr>
          <w:rFonts w:asciiTheme="minorHAnsi" w:hAnsiTheme="minorHAnsi" w:cs="Arial"/>
          <w:sz w:val="24"/>
          <w:szCs w:val="24"/>
          <w:lang w:val="mk-MK"/>
        </w:rPr>
        <w:t>Р</w:t>
      </w:r>
      <w:r>
        <w:rPr>
          <w:rFonts w:asciiTheme="minorHAnsi" w:hAnsiTheme="minorHAnsi" w:cs="Arial"/>
          <w:sz w:val="24"/>
          <w:szCs w:val="24"/>
          <w:lang w:val="mk-MK"/>
        </w:rPr>
        <w:t>М</w:t>
      </w:r>
      <w:r w:rsidRPr="002230D6">
        <w:rPr>
          <w:rFonts w:asciiTheme="minorHAnsi" w:hAnsiTheme="minorHAnsi" w:cs="Arial"/>
          <w:sz w:val="24"/>
          <w:szCs w:val="24"/>
          <w:lang w:val="mk-MK"/>
        </w:rPr>
        <w:t xml:space="preserve"> ( ограничување на пласманот во потрошувачки кредити, со рокови на отплата подолги од 8 години), ќе остане преференцијален за конкуренцијата во однос на кредитирањето во корпоративниот сектор.</w:t>
      </w:r>
    </w:p>
    <w:p w:rsidR="00455857" w:rsidRDefault="00455857" w:rsidP="00455857">
      <w:pPr>
        <w:autoSpaceDE w:val="0"/>
        <w:autoSpaceDN w:val="0"/>
        <w:adjustRightInd w:val="0"/>
        <w:jc w:val="both"/>
        <w:rPr>
          <w:rFonts w:asciiTheme="minorHAnsi" w:hAnsiTheme="minorHAnsi" w:cs="Arial"/>
          <w:sz w:val="24"/>
          <w:szCs w:val="24"/>
          <w:lang w:val="mk-MK"/>
        </w:rPr>
      </w:pPr>
      <w:r w:rsidRPr="002230D6">
        <w:rPr>
          <w:rFonts w:asciiTheme="minorHAnsi" w:hAnsiTheme="minorHAnsi" w:cs="Arial"/>
          <w:sz w:val="24"/>
          <w:szCs w:val="24"/>
          <w:lang w:val="mk-MK"/>
        </w:rPr>
        <w:t xml:space="preserve">Најавените мерки од НБРМ, како и  промените во предлог-регулативата иницирана од МИОА (Министерство за информатичко општество и администрација) и МФ (Министерство за финансии), ќе имаат импакт врз навиките на клиентите, особено во сегмент банкарски картички и тековни сметки, што сепак е сегмент, кој поради компаративната инфериорност на Банката (мала мрежа на експозитури, мал број на АТМ-и ПОС-терминали, </w:t>
      </w:r>
      <w:r w:rsidRPr="002230D6">
        <w:rPr>
          <w:rFonts w:asciiTheme="minorHAnsi" w:hAnsiTheme="minorHAnsi" w:cs="Arial"/>
          <w:sz w:val="24"/>
          <w:szCs w:val="24"/>
          <w:lang w:val="mk-MK"/>
        </w:rPr>
        <w:lastRenderedPageBreak/>
        <w:t>ограничувања на постојниот ИС), не е носечки сегмент во кредитирањето на население.</w:t>
      </w:r>
    </w:p>
    <w:p w:rsidR="00455857" w:rsidRDefault="00455857" w:rsidP="00455857">
      <w:pPr>
        <w:autoSpaceDE w:val="0"/>
        <w:autoSpaceDN w:val="0"/>
        <w:adjustRightInd w:val="0"/>
        <w:jc w:val="both"/>
        <w:rPr>
          <w:rFonts w:asciiTheme="minorHAnsi" w:hAnsiTheme="minorHAnsi" w:cs="Arial"/>
          <w:sz w:val="24"/>
          <w:szCs w:val="24"/>
          <w:lang w:val="mk-MK"/>
        </w:rPr>
      </w:pPr>
    </w:p>
    <w:p w:rsidR="00455857" w:rsidRPr="00C05188" w:rsidRDefault="00455857" w:rsidP="00455857">
      <w:pPr>
        <w:autoSpaceDE w:val="0"/>
        <w:autoSpaceDN w:val="0"/>
        <w:adjustRightInd w:val="0"/>
        <w:jc w:val="both"/>
        <w:rPr>
          <w:rFonts w:asciiTheme="minorHAnsi" w:hAnsiTheme="minorHAnsi" w:cs="Arial"/>
          <w:sz w:val="24"/>
          <w:szCs w:val="24"/>
          <w:lang w:val="mk-MK"/>
        </w:rPr>
      </w:pPr>
    </w:p>
    <w:p w:rsidR="00455857" w:rsidRDefault="00455857" w:rsidP="00455857">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Целите на Деловната политика</w:t>
      </w:r>
      <w:r>
        <w:rPr>
          <w:rFonts w:asciiTheme="minorHAnsi" w:hAnsiTheme="minorHAnsi" w:cs="Arial"/>
          <w:sz w:val="24"/>
          <w:szCs w:val="24"/>
          <w:lang w:val="mk-MK"/>
        </w:rPr>
        <w:t>,</w:t>
      </w:r>
      <w:r w:rsidRPr="00C05188">
        <w:rPr>
          <w:rFonts w:asciiTheme="minorHAnsi" w:hAnsiTheme="minorHAnsi" w:cs="Arial"/>
          <w:sz w:val="24"/>
          <w:szCs w:val="24"/>
          <w:lang w:val="mk-MK"/>
        </w:rPr>
        <w:t xml:space="preserve"> во однос </w:t>
      </w:r>
      <w:r>
        <w:rPr>
          <w:rFonts w:asciiTheme="minorHAnsi" w:hAnsiTheme="minorHAnsi" w:cs="Arial"/>
          <w:sz w:val="24"/>
          <w:szCs w:val="24"/>
          <w:lang w:val="mk-MK"/>
        </w:rPr>
        <w:t>Работата со население, се следните:</w:t>
      </w:r>
    </w:p>
    <w:p w:rsidR="00455857" w:rsidRPr="00C05188" w:rsidRDefault="00455857" w:rsidP="00455857">
      <w:pPr>
        <w:autoSpaceDE w:val="0"/>
        <w:autoSpaceDN w:val="0"/>
        <w:adjustRightInd w:val="0"/>
        <w:jc w:val="both"/>
        <w:rPr>
          <w:rFonts w:asciiTheme="minorHAnsi" w:hAnsiTheme="minorHAnsi" w:cs="Arial"/>
          <w:sz w:val="24"/>
          <w:szCs w:val="24"/>
          <w:lang w:val="mk-MK"/>
        </w:rPr>
      </w:pPr>
    </w:p>
    <w:p w:rsidR="00455857" w:rsidRDefault="00455857" w:rsidP="00455857">
      <w:pPr>
        <w:numPr>
          <w:ilvl w:val="0"/>
          <w:numId w:val="19"/>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Одржу</w:t>
      </w:r>
      <w:r>
        <w:rPr>
          <w:rFonts w:asciiTheme="minorHAnsi" w:hAnsiTheme="minorHAnsi" w:cs="Arial"/>
          <w:sz w:val="24"/>
          <w:szCs w:val="24"/>
          <w:lang w:val="mk-MK"/>
        </w:rPr>
        <w:t>вање на стабилен раст на депозитна база согласно планираните проекции;</w:t>
      </w:r>
    </w:p>
    <w:p w:rsidR="00455857" w:rsidRDefault="00455857" w:rsidP="00455857">
      <w:pPr>
        <w:numPr>
          <w:ilvl w:val="0"/>
          <w:numId w:val="19"/>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 xml:space="preserve">Одржување на учеството на изложеностите во категорија на ризик В, Г и Д во однос на вкупната изложеност кај население согласно интерно дефинираниот таргет (до 4,00%); </w:t>
      </w:r>
    </w:p>
    <w:p w:rsidR="00455857" w:rsidRDefault="00455857" w:rsidP="00455857">
      <w:pPr>
        <w:numPr>
          <w:ilvl w:val="0"/>
          <w:numId w:val="19"/>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Квалитетен раст на кредитното портфолио, согласно планираните проекции;</w:t>
      </w:r>
    </w:p>
    <w:p w:rsidR="00455857" w:rsidRDefault="00455857" w:rsidP="00455857">
      <w:pPr>
        <w:numPr>
          <w:ilvl w:val="0"/>
          <w:numId w:val="19"/>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Одржување на висок степен на диверзификација на кредитниот ризик;</w:t>
      </w:r>
    </w:p>
    <w:p w:rsidR="00455857" w:rsidRDefault="00455857" w:rsidP="00455857">
      <w:pPr>
        <w:numPr>
          <w:ilvl w:val="0"/>
          <w:numId w:val="19"/>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 xml:space="preserve">Одржување на валутната и рочната структура со изворите на средства; </w:t>
      </w:r>
    </w:p>
    <w:p w:rsidR="00455857" w:rsidRDefault="00455857" w:rsidP="00455857">
      <w:pPr>
        <w:numPr>
          <w:ilvl w:val="0"/>
          <w:numId w:val="19"/>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Обезбедување на професионална услуга и одржување на довербата кај постојните</w:t>
      </w:r>
      <w:r>
        <w:rPr>
          <w:rFonts w:asciiTheme="minorHAnsi" w:hAnsiTheme="minorHAnsi" w:cs="Arial"/>
          <w:sz w:val="24"/>
          <w:szCs w:val="24"/>
          <w:lang w:val="mk-MK"/>
        </w:rPr>
        <w:t xml:space="preserve"> и привлекување на нови клиенти;</w:t>
      </w:r>
    </w:p>
    <w:p w:rsidR="00455857" w:rsidRDefault="00455857" w:rsidP="00455857">
      <w:pPr>
        <w:numPr>
          <w:ilvl w:val="0"/>
          <w:numId w:val="19"/>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Зголемување на бројот на дебитни и кредитни картичк</w:t>
      </w:r>
      <w:r>
        <w:rPr>
          <w:rFonts w:asciiTheme="minorHAnsi" w:hAnsiTheme="minorHAnsi" w:cs="Arial"/>
          <w:sz w:val="24"/>
          <w:szCs w:val="24"/>
          <w:lang w:val="mk-MK"/>
        </w:rPr>
        <w:t>и и зголемување на обемот на трансакции;</w:t>
      </w:r>
    </w:p>
    <w:p w:rsidR="00455857" w:rsidRPr="00C05188" w:rsidRDefault="00455857" w:rsidP="00455857">
      <w:pPr>
        <w:autoSpaceDE w:val="0"/>
        <w:autoSpaceDN w:val="0"/>
        <w:adjustRightInd w:val="0"/>
        <w:ind w:left="720"/>
        <w:jc w:val="both"/>
        <w:rPr>
          <w:rFonts w:asciiTheme="minorHAnsi" w:hAnsiTheme="minorHAnsi" w:cs="Arial"/>
          <w:sz w:val="24"/>
          <w:szCs w:val="24"/>
          <w:lang w:val="mk-MK"/>
        </w:rPr>
      </w:pPr>
    </w:p>
    <w:p w:rsidR="00455857" w:rsidRPr="00C05188" w:rsidRDefault="00455857" w:rsidP="00455857">
      <w:pPr>
        <w:pStyle w:val="BodyText2"/>
        <w:rPr>
          <w:rFonts w:asciiTheme="minorHAnsi" w:hAnsiTheme="minorHAnsi" w:cs="Arial"/>
          <w:sz w:val="24"/>
          <w:szCs w:val="24"/>
        </w:rPr>
      </w:pPr>
    </w:p>
    <w:p w:rsidR="00455857" w:rsidRPr="00C05188" w:rsidRDefault="00455857" w:rsidP="00455857">
      <w:pPr>
        <w:pStyle w:val="BodyText2"/>
        <w:rPr>
          <w:rFonts w:asciiTheme="minorHAnsi" w:hAnsiTheme="minorHAnsi" w:cs="Arial"/>
          <w:sz w:val="24"/>
          <w:szCs w:val="24"/>
        </w:rPr>
      </w:pPr>
      <w:r w:rsidRPr="00C05188">
        <w:rPr>
          <w:rFonts w:asciiTheme="minorHAnsi" w:hAnsiTheme="minorHAnsi" w:cs="Arial"/>
          <w:sz w:val="24"/>
          <w:szCs w:val="24"/>
        </w:rPr>
        <w:t>Тоа ќе биде постигнато преку:</w:t>
      </w:r>
    </w:p>
    <w:p w:rsidR="00455857" w:rsidRPr="00C05188" w:rsidRDefault="00455857" w:rsidP="00455857">
      <w:pPr>
        <w:pStyle w:val="BodyText2"/>
        <w:rPr>
          <w:rFonts w:asciiTheme="minorHAnsi" w:hAnsiTheme="minorHAnsi" w:cs="Arial"/>
          <w:sz w:val="24"/>
          <w:szCs w:val="24"/>
        </w:rPr>
      </w:pPr>
    </w:p>
    <w:p w:rsidR="00455857" w:rsidRDefault="00455857" w:rsidP="00455857">
      <w:pPr>
        <w:numPr>
          <w:ilvl w:val="0"/>
          <w:numId w:val="20"/>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Активно</w:t>
      </w:r>
      <w:r w:rsidRPr="00C05188">
        <w:rPr>
          <w:rFonts w:asciiTheme="minorHAnsi" w:hAnsiTheme="minorHAnsi" w:cs="Arial"/>
          <w:sz w:val="24"/>
          <w:szCs w:val="24"/>
          <w:lang w:val="mk-MK"/>
        </w:rPr>
        <w:t xml:space="preserve"> следење на пазарот и промптно реагирање н</w:t>
      </w:r>
      <w:r>
        <w:rPr>
          <w:rFonts w:asciiTheme="minorHAnsi" w:hAnsiTheme="minorHAnsi" w:cs="Arial"/>
          <w:sz w:val="24"/>
          <w:szCs w:val="24"/>
          <w:lang w:val="mk-MK"/>
        </w:rPr>
        <w:t>а промените на пазарните услови;</w:t>
      </w:r>
    </w:p>
    <w:p w:rsidR="00455857" w:rsidRPr="00C05188" w:rsidRDefault="00455857" w:rsidP="00455857">
      <w:pPr>
        <w:numPr>
          <w:ilvl w:val="0"/>
          <w:numId w:val="20"/>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Постојан развој на нови кредитни и депозитни производи</w:t>
      </w:r>
      <w:r>
        <w:rPr>
          <w:rFonts w:asciiTheme="minorHAnsi" w:hAnsiTheme="minorHAnsi" w:cs="Arial"/>
          <w:sz w:val="24"/>
          <w:szCs w:val="24"/>
          <w:lang w:val="mk-MK"/>
        </w:rPr>
        <w:t>, со цел да се пресретна растечките потреби на постојните и потенцијалните клиенти</w:t>
      </w:r>
      <w:r>
        <w:rPr>
          <w:rFonts w:asciiTheme="minorHAnsi" w:hAnsiTheme="minorHAnsi" w:cs="Arial"/>
          <w:sz w:val="24"/>
          <w:szCs w:val="24"/>
          <w:lang w:val="en-US"/>
        </w:rPr>
        <w:t>;</w:t>
      </w:r>
    </w:p>
    <w:p w:rsidR="00455857" w:rsidRDefault="00455857" w:rsidP="00455857">
      <w:pPr>
        <w:numPr>
          <w:ilvl w:val="0"/>
          <w:numId w:val="20"/>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О</w:t>
      </w:r>
      <w:r w:rsidRPr="00C05188">
        <w:rPr>
          <w:rFonts w:asciiTheme="minorHAnsi" w:hAnsiTheme="minorHAnsi" w:cs="Arial"/>
          <w:sz w:val="24"/>
          <w:szCs w:val="24"/>
          <w:lang w:val="mk-MK"/>
        </w:rPr>
        <w:t xml:space="preserve">рганизирање кампањи </w:t>
      </w:r>
      <w:r>
        <w:rPr>
          <w:rFonts w:asciiTheme="minorHAnsi" w:hAnsiTheme="minorHAnsi" w:cs="Arial"/>
          <w:sz w:val="24"/>
          <w:szCs w:val="24"/>
          <w:lang w:val="mk-MK"/>
        </w:rPr>
        <w:t>за инцирање на побрз раст на бројот на платежни картичкии и зголемување на обемот на трансакции;</w:t>
      </w:r>
    </w:p>
    <w:p w:rsidR="00455857" w:rsidRPr="00C05188" w:rsidRDefault="00455857" w:rsidP="00455857">
      <w:pPr>
        <w:numPr>
          <w:ilvl w:val="0"/>
          <w:numId w:val="20"/>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Поставување на нови АТМ-уреди и ПОС-терминали;</w:t>
      </w:r>
    </w:p>
    <w:p w:rsidR="00455857" w:rsidRPr="00C05188" w:rsidRDefault="00455857" w:rsidP="00455857">
      <w:pPr>
        <w:numPr>
          <w:ilvl w:val="0"/>
          <w:numId w:val="20"/>
        </w:num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Постојано проширување на  палетата на услуги кои ќе им се даваат на</w:t>
      </w:r>
    </w:p>
    <w:p w:rsidR="00455857" w:rsidRPr="001C0EA9" w:rsidRDefault="00455857" w:rsidP="00455857">
      <w:pPr>
        <w:autoSpaceDE w:val="0"/>
        <w:autoSpaceDN w:val="0"/>
        <w:adjustRightInd w:val="0"/>
        <w:ind w:left="720"/>
        <w:jc w:val="both"/>
        <w:rPr>
          <w:rFonts w:asciiTheme="minorHAnsi" w:hAnsiTheme="minorHAnsi" w:cs="M_Svoboda"/>
          <w:sz w:val="24"/>
          <w:szCs w:val="24"/>
          <w:lang w:val="en-US"/>
        </w:rPr>
      </w:pPr>
      <w:r>
        <w:rPr>
          <w:rFonts w:asciiTheme="minorHAnsi" w:hAnsiTheme="minorHAnsi" w:cs="Arial"/>
          <w:sz w:val="24"/>
          <w:szCs w:val="24"/>
          <w:lang w:val="mk-MK"/>
        </w:rPr>
        <w:t>к</w:t>
      </w:r>
      <w:r w:rsidRPr="00C05188">
        <w:rPr>
          <w:rFonts w:asciiTheme="minorHAnsi" w:hAnsiTheme="minorHAnsi" w:cs="Arial"/>
          <w:sz w:val="24"/>
          <w:szCs w:val="24"/>
          <w:lang w:val="mk-MK"/>
        </w:rPr>
        <w:t>орисниците</w:t>
      </w:r>
      <w:r>
        <w:rPr>
          <w:rFonts w:asciiTheme="minorHAnsi" w:hAnsiTheme="minorHAnsi" w:cs="Arial"/>
          <w:sz w:val="24"/>
          <w:szCs w:val="24"/>
          <w:lang w:val="en-US"/>
        </w:rPr>
        <w:t>;</w:t>
      </w:r>
    </w:p>
    <w:p w:rsidR="00455857" w:rsidRPr="00C05188" w:rsidRDefault="00455857" w:rsidP="00455857">
      <w:pPr>
        <w:numPr>
          <w:ilvl w:val="0"/>
          <w:numId w:val="20"/>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Постојан мониторинг на наплатата на побарувањата</w:t>
      </w:r>
      <w:r>
        <w:rPr>
          <w:rFonts w:asciiTheme="minorHAnsi" w:hAnsiTheme="minorHAnsi" w:cs="Arial"/>
          <w:sz w:val="24"/>
          <w:szCs w:val="24"/>
          <w:lang w:val="en-US"/>
        </w:rPr>
        <w:t>;</w:t>
      </w:r>
    </w:p>
    <w:p w:rsidR="00455857" w:rsidRPr="00C05188" w:rsidRDefault="00455857" w:rsidP="00455857">
      <w:pPr>
        <w:numPr>
          <w:ilvl w:val="0"/>
          <w:numId w:val="20"/>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Современи начини на аквизиција на нови клиенти, современи техники за продажба</w:t>
      </w:r>
      <w:r>
        <w:rPr>
          <w:rFonts w:asciiTheme="minorHAnsi" w:hAnsiTheme="minorHAnsi" w:cs="Arial"/>
          <w:sz w:val="24"/>
          <w:szCs w:val="24"/>
          <w:lang w:val="en-US"/>
        </w:rPr>
        <w:t>;</w:t>
      </w:r>
    </w:p>
    <w:p w:rsidR="00455857" w:rsidRPr="00C05188" w:rsidRDefault="00455857" w:rsidP="00455857">
      <w:pPr>
        <w:numPr>
          <w:ilvl w:val="0"/>
          <w:numId w:val="20"/>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Подобрување на кординацијата и комуникацијата на вработените со клиентите и подобрување на апликативните решенија за сервисирање на клиентите</w:t>
      </w:r>
      <w:r>
        <w:rPr>
          <w:rFonts w:asciiTheme="minorHAnsi" w:hAnsiTheme="minorHAnsi" w:cs="Arial"/>
          <w:sz w:val="24"/>
          <w:szCs w:val="24"/>
          <w:lang w:val="en-US"/>
        </w:rPr>
        <w:t>;</w:t>
      </w:r>
    </w:p>
    <w:p w:rsidR="00455857" w:rsidRPr="00C05188" w:rsidRDefault="00455857" w:rsidP="00455857">
      <w:pPr>
        <w:numPr>
          <w:ilvl w:val="0"/>
          <w:numId w:val="20"/>
        </w:num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 xml:space="preserve">Приближување на штедачите преку маркетинг, брза </w:t>
      </w:r>
      <w:r w:rsidRPr="00C05188">
        <w:rPr>
          <w:rFonts w:asciiTheme="minorHAnsi" w:hAnsiTheme="minorHAnsi" w:cs="M_Svoboda"/>
          <w:sz w:val="24"/>
          <w:szCs w:val="24"/>
          <w:lang w:val="mk-MK"/>
        </w:rPr>
        <w:t>и</w:t>
      </w:r>
      <w:r w:rsidRPr="00C05188">
        <w:rPr>
          <w:rFonts w:asciiTheme="minorHAnsi" w:hAnsiTheme="minorHAnsi" w:cs="Arial"/>
          <w:sz w:val="24"/>
          <w:szCs w:val="24"/>
          <w:lang w:val="mk-MK"/>
        </w:rPr>
        <w:t xml:space="preserve"> квалитетна услуга, привлечните камати, воведувањето и презентацијата на нови производи и услуги</w:t>
      </w:r>
      <w:r>
        <w:rPr>
          <w:rFonts w:asciiTheme="minorHAnsi" w:hAnsiTheme="minorHAnsi" w:cs="Arial"/>
          <w:sz w:val="24"/>
          <w:szCs w:val="24"/>
          <w:lang w:val="en-US"/>
        </w:rPr>
        <w:t>;</w:t>
      </w:r>
    </w:p>
    <w:p w:rsidR="00455857" w:rsidRPr="00C05188" w:rsidRDefault="00455857" w:rsidP="00455857">
      <w:pPr>
        <w:numPr>
          <w:ilvl w:val="0"/>
          <w:numId w:val="20"/>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Развој на постоечките и нови дистрибуциони канали со обука на човечките ресурси во Банката</w:t>
      </w:r>
      <w:r>
        <w:rPr>
          <w:rFonts w:asciiTheme="minorHAnsi" w:hAnsiTheme="minorHAnsi" w:cs="Arial"/>
          <w:sz w:val="24"/>
          <w:szCs w:val="24"/>
          <w:lang w:val="en-US"/>
        </w:rPr>
        <w:t>;</w:t>
      </w:r>
    </w:p>
    <w:p w:rsidR="00455857" w:rsidRPr="00C05188" w:rsidRDefault="00455857" w:rsidP="00455857">
      <w:pPr>
        <w:numPr>
          <w:ilvl w:val="0"/>
          <w:numId w:val="20"/>
        </w:num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 xml:space="preserve">Постојана обука на персоналот за запознавање со производите и доближување до клиентите на секој шалтер, така што секој вработен кој </w:t>
      </w:r>
      <w:r w:rsidRPr="00C05188">
        <w:rPr>
          <w:rFonts w:asciiTheme="minorHAnsi" w:hAnsiTheme="minorHAnsi" w:cs="Arial"/>
          <w:sz w:val="24"/>
          <w:szCs w:val="24"/>
          <w:lang w:val="mk-MK"/>
        </w:rPr>
        <w:lastRenderedPageBreak/>
        <w:t>дава услуги на населението ќе биде запознаен со производите што ги нуди Банката и ќе биде должен да ги информира клиентите;</w:t>
      </w:r>
    </w:p>
    <w:p w:rsidR="00455857" w:rsidRPr="00C05188" w:rsidRDefault="00455857" w:rsidP="00455857">
      <w:pPr>
        <w:numPr>
          <w:ilvl w:val="0"/>
          <w:numId w:val="20"/>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Развиена стратегија за маркетинг, продажба и следење на конкуренцијата и актуелните економски трендови</w:t>
      </w:r>
      <w:r>
        <w:rPr>
          <w:rFonts w:asciiTheme="minorHAnsi" w:hAnsiTheme="minorHAnsi" w:cs="Arial"/>
          <w:sz w:val="24"/>
          <w:szCs w:val="24"/>
          <w:lang w:val="en-US"/>
        </w:rPr>
        <w:t>;</w:t>
      </w:r>
    </w:p>
    <w:p w:rsidR="00455857" w:rsidRPr="00C05188" w:rsidRDefault="00455857" w:rsidP="00455857">
      <w:pPr>
        <w:numPr>
          <w:ilvl w:val="0"/>
          <w:numId w:val="20"/>
        </w:num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Обезбедување на континуиран и квалитетен пренос на информации, пласман на производи и услуги од областа на работењето со население, на високо стручно ниво, со еднаков пристап и грижа за клиентите на Банката, како и за придобивање на нови клиенти сите експозитури</w:t>
      </w:r>
      <w:r>
        <w:rPr>
          <w:rFonts w:asciiTheme="minorHAnsi" w:hAnsiTheme="minorHAnsi" w:cs="Arial"/>
          <w:sz w:val="24"/>
          <w:szCs w:val="24"/>
          <w:lang w:val="mk-MK"/>
        </w:rPr>
        <w:t>:</w:t>
      </w:r>
    </w:p>
    <w:p w:rsidR="00455857" w:rsidRPr="00C05188" w:rsidRDefault="00455857" w:rsidP="00455857">
      <w:pPr>
        <w:autoSpaceDE w:val="0"/>
        <w:autoSpaceDN w:val="0"/>
        <w:adjustRightInd w:val="0"/>
        <w:ind w:left="720"/>
        <w:jc w:val="both"/>
        <w:rPr>
          <w:rFonts w:asciiTheme="minorHAnsi" w:hAnsiTheme="minorHAnsi" w:cs="Arial"/>
          <w:sz w:val="24"/>
          <w:szCs w:val="24"/>
          <w:lang w:val="mk-MK"/>
        </w:rPr>
      </w:pPr>
    </w:p>
    <w:p w:rsidR="00455857" w:rsidRDefault="00455857" w:rsidP="00455857">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Тенденцијата на б</w:t>
      </w:r>
      <w:r w:rsidRPr="00C05188">
        <w:rPr>
          <w:rFonts w:asciiTheme="minorHAnsi" w:hAnsiTheme="minorHAnsi" w:cs="Arial"/>
          <w:sz w:val="24"/>
          <w:szCs w:val="24"/>
          <w:lang w:val="mk-MK"/>
        </w:rPr>
        <w:t>анката</w:t>
      </w:r>
      <w:r>
        <w:rPr>
          <w:rFonts w:asciiTheme="minorHAnsi" w:hAnsiTheme="minorHAnsi" w:cs="Arial"/>
          <w:sz w:val="24"/>
          <w:szCs w:val="24"/>
          <w:lang w:val="mk-MK"/>
        </w:rPr>
        <w:t>,</w:t>
      </w:r>
      <w:r w:rsidRPr="00C05188">
        <w:rPr>
          <w:rFonts w:asciiTheme="minorHAnsi" w:hAnsiTheme="minorHAnsi" w:cs="Arial"/>
          <w:sz w:val="24"/>
          <w:szCs w:val="24"/>
          <w:lang w:val="mk-MK"/>
        </w:rPr>
        <w:t xml:space="preserve"> </w:t>
      </w:r>
      <w:r>
        <w:rPr>
          <w:rFonts w:asciiTheme="minorHAnsi" w:hAnsiTheme="minorHAnsi" w:cs="Arial"/>
          <w:sz w:val="24"/>
          <w:szCs w:val="24"/>
          <w:lang w:val="mk-MK"/>
        </w:rPr>
        <w:t xml:space="preserve"> </w:t>
      </w:r>
      <w:r w:rsidRPr="00C05188">
        <w:rPr>
          <w:rFonts w:asciiTheme="minorHAnsi" w:hAnsiTheme="minorHAnsi" w:cs="Arial"/>
          <w:sz w:val="24"/>
          <w:szCs w:val="24"/>
          <w:lang w:val="mk-MK"/>
        </w:rPr>
        <w:t>во идниот планиран период</w:t>
      </w:r>
      <w:r>
        <w:rPr>
          <w:rFonts w:asciiTheme="minorHAnsi" w:hAnsiTheme="minorHAnsi" w:cs="Arial"/>
          <w:sz w:val="24"/>
          <w:szCs w:val="24"/>
          <w:lang w:val="mk-MK"/>
        </w:rPr>
        <w:t>,</w:t>
      </w:r>
      <w:r w:rsidRPr="00C05188">
        <w:rPr>
          <w:rFonts w:asciiTheme="minorHAnsi" w:hAnsiTheme="minorHAnsi" w:cs="Arial"/>
          <w:sz w:val="24"/>
          <w:szCs w:val="24"/>
          <w:lang w:val="mk-MK"/>
        </w:rPr>
        <w:t xml:space="preserve"> </w:t>
      </w:r>
      <w:r>
        <w:rPr>
          <w:rFonts w:asciiTheme="minorHAnsi" w:hAnsiTheme="minorHAnsi" w:cs="Arial"/>
          <w:sz w:val="24"/>
          <w:szCs w:val="24"/>
          <w:lang w:val="mk-MK"/>
        </w:rPr>
        <w:t>е зголемување на учеството на кредитно портфолио на население во вкупното кредитно портфолио на Банката</w:t>
      </w:r>
      <w:r w:rsidRPr="00C05188">
        <w:rPr>
          <w:rFonts w:asciiTheme="minorHAnsi" w:hAnsiTheme="minorHAnsi" w:cs="Arial"/>
          <w:sz w:val="24"/>
          <w:szCs w:val="24"/>
          <w:lang w:val="mk-MK"/>
        </w:rPr>
        <w:t xml:space="preserve">. </w:t>
      </w:r>
    </w:p>
    <w:p w:rsidR="00455857" w:rsidRDefault="00455857" w:rsidP="00455857">
      <w:pPr>
        <w:autoSpaceDE w:val="0"/>
        <w:autoSpaceDN w:val="0"/>
        <w:adjustRightInd w:val="0"/>
        <w:jc w:val="both"/>
        <w:rPr>
          <w:rFonts w:asciiTheme="minorHAnsi" w:hAnsiTheme="minorHAnsi" w:cs="Arial"/>
          <w:sz w:val="24"/>
          <w:szCs w:val="24"/>
          <w:lang w:val="mk-MK"/>
        </w:rPr>
      </w:pPr>
    </w:p>
    <w:p w:rsidR="00455857" w:rsidRDefault="00455857" w:rsidP="00455857">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Задржувањето на постоечките клиенти е цел со највисок приоритет, обезбедување услови и продукти за рефинансирање и консолидација на долговите, задржување на задоволни клиенти на долгорочен период.</w:t>
      </w:r>
    </w:p>
    <w:p w:rsidR="00455857" w:rsidRPr="00C05188" w:rsidRDefault="00455857" w:rsidP="00455857">
      <w:pPr>
        <w:autoSpaceDE w:val="0"/>
        <w:autoSpaceDN w:val="0"/>
        <w:adjustRightInd w:val="0"/>
        <w:jc w:val="both"/>
        <w:rPr>
          <w:rFonts w:asciiTheme="minorHAnsi" w:hAnsiTheme="minorHAnsi" w:cs="Arial"/>
          <w:sz w:val="24"/>
          <w:szCs w:val="24"/>
          <w:lang w:val="mk-MK"/>
        </w:rPr>
      </w:pPr>
    </w:p>
    <w:p w:rsidR="00455857" w:rsidRPr="00C05188" w:rsidRDefault="00455857" w:rsidP="00455857">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Исто така Банката ќе продолжи со трендот на раст на бројот на дебитни и кредитни картички преку нудење на поповолни и поквалитени услови за користење на истите.</w:t>
      </w:r>
    </w:p>
    <w:p w:rsidR="00455857" w:rsidRPr="00C05188" w:rsidRDefault="00455857" w:rsidP="00455857">
      <w:pPr>
        <w:autoSpaceDE w:val="0"/>
        <w:autoSpaceDN w:val="0"/>
        <w:adjustRightInd w:val="0"/>
        <w:jc w:val="both"/>
        <w:rPr>
          <w:rFonts w:asciiTheme="minorHAnsi" w:hAnsiTheme="minorHAnsi" w:cs="Arial"/>
          <w:sz w:val="24"/>
          <w:szCs w:val="24"/>
          <w:lang w:val="mk-MK"/>
        </w:rPr>
      </w:pPr>
    </w:p>
    <w:p w:rsidR="00455857" w:rsidRPr="00C05188" w:rsidRDefault="00455857" w:rsidP="00455857">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Целни групи кај населението се физички лица кои:</w:t>
      </w:r>
    </w:p>
    <w:p w:rsidR="00455857" w:rsidRDefault="00455857" w:rsidP="00455857">
      <w:pPr>
        <w:numPr>
          <w:ilvl w:val="0"/>
          <w:numId w:val="23"/>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се во редовен работен однос во </w:t>
      </w:r>
      <w:r>
        <w:rPr>
          <w:rFonts w:asciiTheme="minorHAnsi" w:hAnsiTheme="minorHAnsi" w:cs="Arial"/>
          <w:sz w:val="24"/>
          <w:szCs w:val="24"/>
          <w:lang w:val="mk-MK"/>
        </w:rPr>
        <w:t>институции финансирани од буџетот на РМ;</w:t>
      </w:r>
    </w:p>
    <w:p w:rsidR="00455857" w:rsidRPr="00C05188" w:rsidRDefault="00455857" w:rsidP="00455857">
      <w:pPr>
        <w:numPr>
          <w:ilvl w:val="0"/>
          <w:numId w:val="23"/>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бонитетни фирми;</w:t>
      </w:r>
    </w:p>
    <w:p w:rsidR="00455857" w:rsidRPr="00C05188" w:rsidRDefault="00455857" w:rsidP="00455857">
      <w:pPr>
        <w:numPr>
          <w:ilvl w:val="0"/>
          <w:numId w:val="23"/>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остваруваат редовни месечни примања;</w:t>
      </w:r>
    </w:p>
    <w:p w:rsidR="00455857" w:rsidRPr="00C05188" w:rsidRDefault="00455857" w:rsidP="00455857">
      <w:pPr>
        <w:numPr>
          <w:ilvl w:val="0"/>
          <w:numId w:val="23"/>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имаат позитивна </w:t>
      </w:r>
      <w:r>
        <w:rPr>
          <w:rFonts w:asciiTheme="minorHAnsi" w:hAnsiTheme="minorHAnsi" w:cs="Arial"/>
          <w:sz w:val="24"/>
          <w:szCs w:val="24"/>
          <w:lang w:val="mk-MK"/>
        </w:rPr>
        <w:t xml:space="preserve">кредитна </w:t>
      </w:r>
      <w:r w:rsidRPr="00C05188">
        <w:rPr>
          <w:rFonts w:asciiTheme="minorHAnsi" w:hAnsiTheme="minorHAnsi" w:cs="Arial"/>
          <w:sz w:val="24"/>
          <w:szCs w:val="24"/>
          <w:lang w:val="mk-MK"/>
        </w:rPr>
        <w:t>историја</w:t>
      </w:r>
      <w:r>
        <w:rPr>
          <w:rFonts w:asciiTheme="minorHAnsi" w:hAnsiTheme="minorHAnsi" w:cs="Arial"/>
          <w:sz w:val="24"/>
          <w:szCs w:val="24"/>
          <w:lang w:val="mk-MK"/>
        </w:rPr>
        <w:t xml:space="preserve"> во Банката и секторот</w:t>
      </w:r>
      <w:r w:rsidRPr="00C05188">
        <w:rPr>
          <w:rFonts w:asciiTheme="minorHAnsi" w:hAnsiTheme="minorHAnsi" w:cs="Arial"/>
          <w:sz w:val="24"/>
          <w:szCs w:val="24"/>
          <w:lang w:val="mk-MK"/>
        </w:rPr>
        <w:t>;</w:t>
      </w:r>
    </w:p>
    <w:p w:rsidR="00455857" w:rsidRPr="00C05188" w:rsidRDefault="00455857" w:rsidP="00455857">
      <w:pPr>
        <w:numPr>
          <w:ilvl w:val="0"/>
          <w:numId w:val="23"/>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се во функционална категорија во кредитниот регистар на НБРМ, по исклучок и кога постои првокласно обезбедување;</w:t>
      </w:r>
    </w:p>
    <w:p w:rsidR="00455857" w:rsidRPr="00C05188" w:rsidRDefault="00455857" w:rsidP="00455857">
      <w:pPr>
        <w:numPr>
          <w:ilvl w:val="0"/>
          <w:numId w:val="23"/>
        </w:num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се кредитоспособни согласно критериумите и процедурите за работа на Банката.</w:t>
      </w:r>
    </w:p>
    <w:p w:rsidR="00455857" w:rsidRDefault="00455857" w:rsidP="00455857">
      <w:pPr>
        <w:rPr>
          <w:lang w:val="mk-MK"/>
        </w:rPr>
      </w:pPr>
    </w:p>
    <w:p w:rsidR="008B7040" w:rsidRPr="008B7040" w:rsidRDefault="008B7040" w:rsidP="00455857">
      <w:pPr>
        <w:rPr>
          <w:lang w:val="mk-MK"/>
        </w:rPr>
      </w:pPr>
    </w:p>
    <w:p w:rsidR="00455857" w:rsidRDefault="00455857" w:rsidP="00455857">
      <w:pPr>
        <w:pStyle w:val="ListParagraph"/>
        <w:numPr>
          <w:ilvl w:val="1"/>
          <w:numId w:val="12"/>
        </w:numPr>
        <w:autoSpaceDE w:val="0"/>
        <w:autoSpaceDN w:val="0"/>
        <w:adjustRightInd w:val="0"/>
        <w:ind w:left="426" w:hanging="436"/>
        <w:jc w:val="both"/>
        <w:rPr>
          <w:rFonts w:asciiTheme="minorHAnsi" w:hAnsiTheme="minorHAnsi" w:cs="Arial"/>
          <w:b/>
          <w:bCs/>
          <w:sz w:val="24"/>
          <w:szCs w:val="24"/>
          <w:lang w:val="mk-MK"/>
        </w:rPr>
      </w:pPr>
      <w:r w:rsidRPr="00494405">
        <w:rPr>
          <w:rFonts w:asciiTheme="minorHAnsi" w:hAnsiTheme="minorHAnsi" w:cs="Arial"/>
          <w:b/>
          <w:bCs/>
          <w:sz w:val="24"/>
          <w:szCs w:val="24"/>
          <w:lang w:val="mk-MK"/>
        </w:rPr>
        <w:t>Управување со деловна мрежа</w:t>
      </w:r>
    </w:p>
    <w:p w:rsidR="00455857" w:rsidRPr="00494405" w:rsidRDefault="00455857" w:rsidP="00455857">
      <w:pPr>
        <w:pStyle w:val="ListParagraph"/>
        <w:autoSpaceDE w:val="0"/>
        <w:autoSpaceDN w:val="0"/>
        <w:adjustRightInd w:val="0"/>
        <w:ind w:left="426"/>
        <w:jc w:val="both"/>
        <w:rPr>
          <w:rFonts w:asciiTheme="minorHAnsi" w:hAnsiTheme="minorHAnsi" w:cs="Arial"/>
          <w:b/>
          <w:bCs/>
          <w:sz w:val="24"/>
          <w:szCs w:val="24"/>
          <w:lang w:val="mk-MK"/>
        </w:rPr>
      </w:pPr>
    </w:p>
    <w:p w:rsidR="00455857" w:rsidRPr="00C05188" w:rsidRDefault="00455857" w:rsidP="00455857">
      <w:p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 xml:space="preserve">Експозитурите </w:t>
      </w:r>
      <w:r>
        <w:rPr>
          <w:rFonts w:asciiTheme="minorHAnsi" w:hAnsiTheme="minorHAnsi" w:cs="Arial"/>
          <w:sz w:val="24"/>
          <w:szCs w:val="24"/>
          <w:lang w:val="mk-MK"/>
        </w:rPr>
        <w:t>се организациони единици на Банката кои</w:t>
      </w:r>
      <w:r w:rsidRPr="00C05188">
        <w:rPr>
          <w:rFonts w:asciiTheme="minorHAnsi" w:hAnsiTheme="minorHAnsi" w:cs="Arial"/>
          <w:sz w:val="24"/>
          <w:szCs w:val="24"/>
          <w:lang w:val="mk-MK"/>
        </w:rPr>
        <w:t xml:space="preserve"> работат </w:t>
      </w:r>
      <w:r>
        <w:rPr>
          <w:rFonts w:asciiTheme="minorHAnsi" w:hAnsiTheme="minorHAnsi" w:cs="Arial"/>
          <w:sz w:val="24"/>
          <w:szCs w:val="24"/>
          <w:lang w:val="mk-MK"/>
        </w:rPr>
        <w:t>скоро во сите</w:t>
      </w:r>
      <w:r w:rsidRPr="00C05188">
        <w:rPr>
          <w:rFonts w:asciiTheme="minorHAnsi" w:hAnsiTheme="minorHAnsi" w:cs="Arial"/>
          <w:sz w:val="24"/>
          <w:szCs w:val="24"/>
          <w:lang w:val="mk-MK"/>
        </w:rPr>
        <w:t xml:space="preserve"> сегменти од</w:t>
      </w:r>
      <w:r>
        <w:rPr>
          <w:rFonts w:asciiTheme="minorHAnsi" w:hAnsiTheme="minorHAnsi" w:cs="Arial"/>
          <w:sz w:val="24"/>
          <w:szCs w:val="24"/>
          <w:lang w:val="mk-MK"/>
        </w:rPr>
        <w:t xml:space="preserve"> банкарско работење: </w:t>
      </w:r>
      <w:r w:rsidRPr="00C05188">
        <w:rPr>
          <w:rFonts w:asciiTheme="minorHAnsi" w:hAnsiTheme="minorHAnsi" w:cs="Arial"/>
          <w:sz w:val="24"/>
          <w:szCs w:val="24"/>
          <w:lang w:val="mk-MK"/>
        </w:rPr>
        <w:t>денарски</w:t>
      </w:r>
      <w:r>
        <w:rPr>
          <w:rFonts w:asciiTheme="minorHAnsi" w:hAnsiTheme="minorHAnsi" w:cs="Arial"/>
          <w:sz w:val="24"/>
          <w:szCs w:val="24"/>
          <w:lang w:val="mk-MK"/>
        </w:rPr>
        <w:t xml:space="preserve"> и девизен</w:t>
      </w:r>
      <w:r w:rsidRPr="00C05188">
        <w:rPr>
          <w:rFonts w:asciiTheme="minorHAnsi" w:hAnsiTheme="minorHAnsi" w:cs="Arial"/>
          <w:sz w:val="24"/>
          <w:szCs w:val="24"/>
          <w:lang w:val="mk-MK"/>
        </w:rPr>
        <w:t xml:space="preserve"> платен промет, </w:t>
      </w:r>
      <w:r>
        <w:rPr>
          <w:rFonts w:asciiTheme="minorHAnsi" w:hAnsiTheme="minorHAnsi" w:cs="Arial"/>
          <w:sz w:val="24"/>
          <w:szCs w:val="24"/>
          <w:lang w:val="mk-MK"/>
        </w:rPr>
        <w:t>депозитно работење со физички и правни лица</w:t>
      </w:r>
      <w:r w:rsidRPr="00C05188">
        <w:rPr>
          <w:rFonts w:asciiTheme="minorHAnsi" w:hAnsiTheme="minorHAnsi" w:cs="Arial"/>
          <w:sz w:val="24"/>
          <w:szCs w:val="24"/>
          <w:lang w:val="mk-MK"/>
        </w:rPr>
        <w:t xml:space="preserve">, </w:t>
      </w:r>
      <w:r>
        <w:rPr>
          <w:rFonts w:asciiTheme="minorHAnsi" w:hAnsiTheme="minorHAnsi" w:cs="Arial"/>
          <w:sz w:val="24"/>
          <w:szCs w:val="24"/>
          <w:lang w:val="mk-MK"/>
        </w:rPr>
        <w:t>картично работење</w:t>
      </w:r>
      <w:r w:rsidRPr="00C05188">
        <w:rPr>
          <w:rFonts w:asciiTheme="minorHAnsi" w:hAnsiTheme="minorHAnsi" w:cs="Arial"/>
          <w:sz w:val="24"/>
          <w:szCs w:val="24"/>
          <w:lang w:val="mk-MK"/>
        </w:rPr>
        <w:t xml:space="preserve">, </w:t>
      </w:r>
      <w:r>
        <w:rPr>
          <w:rFonts w:asciiTheme="minorHAnsi" w:hAnsiTheme="minorHAnsi" w:cs="Arial"/>
          <w:sz w:val="24"/>
          <w:szCs w:val="24"/>
          <w:lang w:val="mk-MK"/>
        </w:rPr>
        <w:t>кредитирање на население, менувачко работење, брз трансфер на пари</w:t>
      </w:r>
      <w:r w:rsidRPr="00C05188">
        <w:rPr>
          <w:rFonts w:asciiTheme="minorHAnsi" w:hAnsiTheme="minorHAnsi" w:cs="Arial"/>
          <w:sz w:val="24"/>
          <w:szCs w:val="24"/>
          <w:lang w:val="mk-MK"/>
        </w:rPr>
        <w:t>, како и логистика за другите служби на Банката за клиентите во односните градови.</w:t>
      </w:r>
    </w:p>
    <w:p w:rsidR="00455857" w:rsidRPr="00C05188" w:rsidRDefault="00455857" w:rsidP="00455857">
      <w:pPr>
        <w:autoSpaceDE w:val="0"/>
        <w:autoSpaceDN w:val="0"/>
        <w:adjustRightInd w:val="0"/>
        <w:jc w:val="both"/>
        <w:rPr>
          <w:rFonts w:asciiTheme="minorHAnsi" w:hAnsiTheme="minorHAnsi" w:cs="M_Svoboda"/>
          <w:sz w:val="24"/>
          <w:szCs w:val="24"/>
          <w:lang w:val="mk-MK"/>
        </w:rPr>
      </w:pPr>
    </w:p>
    <w:p w:rsidR="00455857" w:rsidRPr="00C05188" w:rsidRDefault="00455857" w:rsidP="00455857">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 xml:space="preserve">Банката </w:t>
      </w:r>
      <w:r>
        <w:rPr>
          <w:rFonts w:asciiTheme="minorHAnsi" w:hAnsiTheme="minorHAnsi" w:cs="Arial"/>
          <w:sz w:val="24"/>
          <w:szCs w:val="24"/>
          <w:lang w:val="mk-MK"/>
        </w:rPr>
        <w:t xml:space="preserve">ќе </w:t>
      </w:r>
      <w:r w:rsidRPr="00C05188">
        <w:rPr>
          <w:rFonts w:asciiTheme="minorHAnsi" w:hAnsiTheme="minorHAnsi" w:cs="Arial"/>
          <w:sz w:val="24"/>
          <w:szCs w:val="24"/>
          <w:lang w:val="mk-MK"/>
        </w:rPr>
        <w:t>продолжи со развој на веќе отворените</w:t>
      </w:r>
      <w:r>
        <w:rPr>
          <w:rFonts w:asciiTheme="minorHAnsi" w:hAnsiTheme="minorHAnsi" w:cs="Arial"/>
          <w:sz w:val="24"/>
          <w:szCs w:val="24"/>
          <w:lang w:val="mk-MK"/>
        </w:rPr>
        <w:t xml:space="preserve"> експозитури и шалтери</w:t>
      </w:r>
      <w:r w:rsidRPr="00C05188">
        <w:rPr>
          <w:rFonts w:asciiTheme="minorHAnsi" w:hAnsiTheme="minorHAnsi" w:cs="Arial"/>
          <w:sz w:val="24"/>
          <w:szCs w:val="24"/>
          <w:lang w:val="mk-MK"/>
        </w:rPr>
        <w:t>, поддршка и согледување на проблемите во работењето. Важна цел е брза респонзивност во давање на услугите на клиентите (физички лица и МСП), како и следење и мерење на перформансите на организационите единици во деловната мрежа.</w:t>
      </w:r>
    </w:p>
    <w:p w:rsidR="00455857" w:rsidRPr="00C05188" w:rsidRDefault="00455857" w:rsidP="00455857">
      <w:pPr>
        <w:autoSpaceDE w:val="0"/>
        <w:autoSpaceDN w:val="0"/>
        <w:adjustRightInd w:val="0"/>
        <w:jc w:val="both"/>
        <w:rPr>
          <w:rFonts w:asciiTheme="minorHAnsi" w:hAnsiTheme="minorHAnsi" w:cs="Arial"/>
          <w:sz w:val="24"/>
          <w:szCs w:val="24"/>
          <w:lang w:val="mk-MK"/>
        </w:rPr>
      </w:pPr>
    </w:p>
    <w:p w:rsidR="00455857" w:rsidRPr="00C05188" w:rsidRDefault="00455857" w:rsidP="00455857">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lastRenderedPageBreak/>
        <w:t>Во таа насока ќе бидат превземени и следните активности:</w:t>
      </w:r>
    </w:p>
    <w:p w:rsidR="00455857" w:rsidRDefault="00455857" w:rsidP="00455857">
      <w:pPr>
        <w:numPr>
          <w:ilvl w:val="0"/>
          <w:numId w:val="21"/>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Делегирање</w:t>
      </w:r>
      <w:r w:rsidRPr="00C05188">
        <w:rPr>
          <w:rFonts w:asciiTheme="minorHAnsi" w:hAnsiTheme="minorHAnsi" w:cs="Arial"/>
          <w:sz w:val="24"/>
          <w:szCs w:val="24"/>
          <w:lang w:val="mk-MK"/>
        </w:rPr>
        <w:t xml:space="preserve"> на </w:t>
      </w:r>
      <w:r>
        <w:rPr>
          <w:rFonts w:asciiTheme="minorHAnsi" w:hAnsiTheme="minorHAnsi" w:cs="Arial"/>
          <w:sz w:val="24"/>
          <w:szCs w:val="24"/>
          <w:lang w:val="mk-MK"/>
        </w:rPr>
        <w:t xml:space="preserve">соодветно </w:t>
      </w:r>
      <w:r w:rsidRPr="00C05188">
        <w:rPr>
          <w:rFonts w:asciiTheme="minorHAnsi" w:hAnsiTheme="minorHAnsi" w:cs="Arial"/>
          <w:sz w:val="24"/>
          <w:szCs w:val="24"/>
          <w:lang w:val="mk-MK"/>
        </w:rPr>
        <w:t>ниво на одлучување на барањата (кредити, депозити и кредитни картички) за клиентите</w:t>
      </w:r>
      <w:r>
        <w:rPr>
          <w:rFonts w:asciiTheme="minorHAnsi" w:hAnsiTheme="minorHAnsi" w:cs="Arial"/>
          <w:sz w:val="24"/>
          <w:szCs w:val="24"/>
          <w:lang w:val="en-US"/>
        </w:rPr>
        <w:t>;</w:t>
      </w:r>
    </w:p>
    <w:p w:rsidR="00455857" w:rsidRPr="005828C4" w:rsidRDefault="00455857" w:rsidP="00455857">
      <w:pPr>
        <w:numPr>
          <w:ilvl w:val="0"/>
          <w:numId w:val="21"/>
        </w:num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Можност за проширување на мреж</w:t>
      </w:r>
      <w:r w:rsidRPr="005828C4">
        <w:rPr>
          <w:rFonts w:asciiTheme="minorHAnsi" w:hAnsiTheme="minorHAnsi" w:cs="Arial"/>
          <w:sz w:val="24"/>
          <w:szCs w:val="24"/>
          <w:lang w:val="mk-MK"/>
        </w:rPr>
        <w:t>ата на</w:t>
      </w:r>
      <w:r>
        <w:rPr>
          <w:rFonts w:asciiTheme="minorHAnsi" w:hAnsiTheme="minorHAnsi" w:cs="Arial"/>
          <w:sz w:val="24"/>
          <w:szCs w:val="24"/>
          <w:lang w:val="mk-MK"/>
        </w:rPr>
        <w:t xml:space="preserve"> експозитур;</w:t>
      </w:r>
      <w:r w:rsidRPr="005828C4">
        <w:rPr>
          <w:rFonts w:asciiTheme="minorHAnsi" w:hAnsiTheme="minorHAnsi" w:cs="Arial"/>
          <w:sz w:val="24"/>
          <w:szCs w:val="24"/>
          <w:lang w:val="mk-MK"/>
        </w:rPr>
        <w:t xml:space="preserve"> </w:t>
      </w:r>
    </w:p>
    <w:p w:rsidR="00455857" w:rsidRPr="00C05188" w:rsidRDefault="00455857" w:rsidP="00455857">
      <w:pPr>
        <w:pStyle w:val="Default"/>
        <w:numPr>
          <w:ilvl w:val="0"/>
          <w:numId w:val="21"/>
        </w:numPr>
        <w:jc w:val="both"/>
        <w:rPr>
          <w:rFonts w:asciiTheme="minorHAnsi" w:hAnsiTheme="minorHAnsi"/>
          <w:color w:val="auto"/>
        </w:rPr>
      </w:pPr>
      <w:r w:rsidRPr="00C05188">
        <w:rPr>
          <w:rFonts w:asciiTheme="minorHAnsi" w:hAnsiTheme="minorHAnsi"/>
          <w:color w:val="auto"/>
        </w:rPr>
        <w:t>Активна теренска работа за стекнување нови клиенти</w:t>
      </w:r>
      <w:r>
        <w:rPr>
          <w:rFonts w:asciiTheme="minorHAnsi" w:hAnsiTheme="minorHAnsi"/>
          <w:color w:val="auto"/>
          <w:lang w:val="en-US"/>
        </w:rPr>
        <w:t>;</w:t>
      </w:r>
    </w:p>
    <w:p w:rsidR="00455857" w:rsidRPr="007663F6" w:rsidRDefault="00455857" w:rsidP="00455857">
      <w:pPr>
        <w:numPr>
          <w:ilvl w:val="0"/>
          <w:numId w:val="21"/>
        </w:num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Пораст на финансискиот потенцијал преку мобилизирање на нови депозити од физички и правни лица од експозитурите, во функција на зголемување на пазарното учеството на Банката</w:t>
      </w:r>
      <w:r>
        <w:rPr>
          <w:rFonts w:asciiTheme="minorHAnsi" w:hAnsiTheme="minorHAnsi" w:cs="Arial"/>
          <w:sz w:val="24"/>
          <w:szCs w:val="24"/>
          <w:lang w:val="en-US"/>
        </w:rPr>
        <w:t>;</w:t>
      </w:r>
    </w:p>
    <w:p w:rsidR="00455857" w:rsidRPr="007663F6" w:rsidRDefault="00455857" w:rsidP="00455857">
      <w:pPr>
        <w:numPr>
          <w:ilvl w:val="0"/>
          <w:numId w:val="21"/>
        </w:numPr>
        <w:autoSpaceDE w:val="0"/>
        <w:autoSpaceDN w:val="0"/>
        <w:adjustRightInd w:val="0"/>
        <w:jc w:val="both"/>
        <w:rPr>
          <w:rFonts w:asciiTheme="minorHAnsi" w:hAnsiTheme="minorHAnsi" w:cs="M_Svoboda"/>
          <w:sz w:val="24"/>
          <w:szCs w:val="24"/>
          <w:lang w:val="mk-MK"/>
        </w:rPr>
      </w:pPr>
      <w:r>
        <w:rPr>
          <w:rFonts w:asciiTheme="minorHAnsi" w:hAnsiTheme="minorHAnsi" w:cs="Arial"/>
          <w:sz w:val="24"/>
          <w:szCs w:val="24"/>
          <w:lang w:val="mk-MK"/>
        </w:rPr>
        <w:t>Зголемување на продажната и советодавната функција на експозитурите</w:t>
      </w:r>
      <w:r>
        <w:rPr>
          <w:rFonts w:asciiTheme="minorHAnsi" w:hAnsiTheme="minorHAnsi" w:cs="Arial"/>
          <w:sz w:val="24"/>
          <w:szCs w:val="24"/>
          <w:lang w:val="en-US"/>
        </w:rPr>
        <w:t>;</w:t>
      </w:r>
    </w:p>
    <w:p w:rsidR="00455857" w:rsidRPr="00C05188" w:rsidRDefault="00455857" w:rsidP="00455857">
      <w:pPr>
        <w:numPr>
          <w:ilvl w:val="0"/>
          <w:numId w:val="21"/>
        </w:numPr>
        <w:autoSpaceDE w:val="0"/>
        <w:autoSpaceDN w:val="0"/>
        <w:adjustRightInd w:val="0"/>
        <w:jc w:val="both"/>
        <w:rPr>
          <w:rFonts w:asciiTheme="minorHAnsi" w:hAnsiTheme="minorHAnsi" w:cs="M_Svoboda"/>
          <w:sz w:val="24"/>
          <w:szCs w:val="24"/>
          <w:lang w:val="mk-MK"/>
        </w:rPr>
      </w:pPr>
      <w:r>
        <w:rPr>
          <w:rFonts w:asciiTheme="minorHAnsi" w:hAnsiTheme="minorHAnsi" w:cs="Arial"/>
          <w:sz w:val="24"/>
          <w:szCs w:val="24"/>
          <w:lang w:val="mk-MK"/>
        </w:rPr>
        <w:t>Адаптација на филијалите во функција на пристап ориентиран кон клиентите и оптимизација на просторот</w:t>
      </w:r>
      <w:r>
        <w:rPr>
          <w:rFonts w:asciiTheme="minorHAnsi" w:hAnsiTheme="minorHAnsi" w:cs="Arial"/>
          <w:sz w:val="24"/>
          <w:szCs w:val="24"/>
          <w:lang w:val="en-US"/>
        </w:rPr>
        <w:t>;</w:t>
      </w:r>
    </w:p>
    <w:p w:rsidR="00455857" w:rsidRPr="00C05188" w:rsidRDefault="00455857" w:rsidP="00455857">
      <w:pPr>
        <w:numPr>
          <w:ilvl w:val="0"/>
          <w:numId w:val="21"/>
        </w:numPr>
        <w:autoSpaceDE w:val="0"/>
        <w:autoSpaceDN w:val="0"/>
        <w:adjustRightInd w:val="0"/>
        <w:jc w:val="both"/>
        <w:rPr>
          <w:rFonts w:asciiTheme="minorHAnsi" w:hAnsiTheme="minorHAnsi" w:cs="M_Svoboda"/>
          <w:sz w:val="24"/>
          <w:szCs w:val="24"/>
          <w:lang w:val="mk-MK"/>
        </w:rPr>
      </w:pPr>
      <w:r w:rsidRPr="00C05188">
        <w:rPr>
          <w:rFonts w:asciiTheme="minorHAnsi" w:hAnsiTheme="minorHAnsi" w:cs="Arial"/>
          <w:sz w:val="24"/>
          <w:szCs w:val="24"/>
          <w:lang w:val="mk-MK"/>
        </w:rPr>
        <w:t>Кадровско усовршување, во функција на поуспешно и поефикасно работење и подобрување на квалитетот на услуги</w:t>
      </w:r>
      <w:r>
        <w:rPr>
          <w:rFonts w:asciiTheme="minorHAnsi" w:hAnsiTheme="minorHAnsi" w:cs="Arial"/>
          <w:sz w:val="24"/>
          <w:szCs w:val="24"/>
          <w:lang w:val="mk-MK"/>
        </w:rPr>
        <w:t>те во сите домени од работењето.</w:t>
      </w:r>
    </w:p>
    <w:p w:rsidR="00455857" w:rsidRPr="00C05188" w:rsidRDefault="00455857" w:rsidP="00455857">
      <w:pPr>
        <w:autoSpaceDE w:val="0"/>
        <w:autoSpaceDN w:val="0"/>
        <w:adjustRightInd w:val="0"/>
        <w:ind w:left="720"/>
        <w:jc w:val="both"/>
        <w:rPr>
          <w:rFonts w:asciiTheme="minorHAnsi" w:hAnsiTheme="minorHAnsi" w:cs="Arial"/>
          <w:sz w:val="24"/>
          <w:szCs w:val="24"/>
          <w:lang w:val="mk-MK"/>
        </w:rPr>
      </w:pPr>
    </w:p>
    <w:p w:rsidR="00455857" w:rsidRPr="00C05188" w:rsidRDefault="00455857" w:rsidP="00455857">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Планот е ориентиран кон зголемување и стекнување клиенти (вработените во државни, буџетски и јавни инстритуции</w:t>
      </w:r>
      <w:r>
        <w:rPr>
          <w:rFonts w:asciiTheme="minorHAnsi" w:hAnsiTheme="minorHAnsi" w:cs="Arial"/>
          <w:sz w:val="24"/>
          <w:szCs w:val="24"/>
          <w:lang w:val="mk-MK"/>
        </w:rPr>
        <w:t>, синдикални организации</w:t>
      </w:r>
      <w:r w:rsidRPr="00C05188">
        <w:rPr>
          <w:rFonts w:asciiTheme="minorHAnsi" w:hAnsiTheme="minorHAnsi" w:cs="Arial"/>
          <w:sz w:val="24"/>
          <w:szCs w:val="24"/>
          <w:lang w:val="mk-MK"/>
        </w:rPr>
        <w:t xml:space="preserve"> и одбрани компании) и зголемување на потрошувачките кредити и засилена вкрстена продажба.</w:t>
      </w:r>
    </w:p>
    <w:p w:rsidR="00455857" w:rsidRPr="00C05188" w:rsidRDefault="00455857" w:rsidP="00455857">
      <w:pPr>
        <w:autoSpaceDE w:val="0"/>
        <w:autoSpaceDN w:val="0"/>
        <w:adjustRightInd w:val="0"/>
        <w:jc w:val="both"/>
        <w:rPr>
          <w:rFonts w:asciiTheme="minorHAnsi" w:hAnsiTheme="minorHAnsi" w:cs="Arial"/>
          <w:sz w:val="24"/>
          <w:szCs w:val="24"/>
          <w:lang w:val="mk-MK"/>
        </w:rPr>
      </w:pPr>
    </w:p>
    <w:p w:rsidR="0074750E" w:rsidRDefault="00455857" w:rsidP="00455857">
      <w:pPr>
        <w:autoSpaceDE w:val="0"/>
        <w:autoSpaceDN w:val="0"/>
        <w:adjustRightInd w:val="0"/>
        <w:jc w:val="both"/>
        <w:rPr>
          <w:rFonts w:asciiTheme="minorHAnsi" w:hAnsiTheme="minorHAnsi" w:cs="Arial"/>
          <w:sz w:val="24"/>
          <w:szCs w:val="24"/>
          <w:lang w:val="en-US"/>
        </w:rPr>
      </w:pPr>
      <w:r w:rsidRPr="00C05188">
        <w:rPr>
          <w:rFonts w:asciiTheme="minorHAnsi" w:hAnsiTheme="minorHAnsi" w:cs="Arial"/>
          <w:sz w:val="24"/>
          <w:szCs w:val="24"/>
          <w:lang w:val="mk-MK"/>
        </w:rPr>
        <w:t xml:space="preserve">Банката избра претпазлив пораст на мрежа </w:t>
      </w:r>
      <w:r>
        <w:rPr>
          <w:rFonts w:asciiTheme="minorHAnsi" w:hAnsiTheme="minorHAnsi" w:cs="Arial"/>
          <w:sz w:val="24"/>
          <w:szCs w:val="24"/>
          <w:lang w:val="mk-MK"/>
        </w:rPr>
        <w:t xml:space="preserve">(отварање на експозитури во градови каде што банката има веќе воспоставени бизнис линии со одредени клиенти) </w:t>
      </w:r>
      <w:r w:rsidRPr="00C05188">
        <w:rPr>
          <w:rFonts w:asciiTheme="minorHAnsi" w:hAnsiTheme="minorHAnsi" w:cs="Arial"/>
          <w:sz w:val="24"/>
          <w:szCs w:val="24"/>
          <w:lang w:val="mk-MK"/>
        </w:rPr>
        <w:t>и персонал комбиниран со истовремено кратење на трошоци со што се влијае и на приходната и на расходната страна, постепено намалува</w:t>
      </w:r>
      <w:r>
        <w:rPr>
          <w:rFonts w:asciiTheme="minorHAnsi" w:hAnsiTheme="minorHAnsi" w:cs="Arial"/>
          <w:sz w:val="24"/>
          <w:szCs w:val="24"/>
          <w:lang w:val="mk-MK"/>
        </w:rPr>
        <w:t>јќи го односот трошоци/приходи.</w:t>
      </w:r>
    </w:p>
    <w:p w:rsidR="00455857" w:rsidRPr="00455857" w:rsidRDefault="00455857" w:rsidP="00455857">
      <w:pPr>
        <w:autoSpaceDE w:val="0"/>
        <w:autoSpaceDN w:val="0"/>
        <w:adjustRightInd w:val="0"/>
        <w:jc w:val="both"/>
        <w:rPr>
          <w:rFonts w:asciiTheme="minorHAnsi" w:hAnsiTheme="minorHAnsi" w:cs="Arial"/>
          <w:b/>
          <w:bCs/>
          <w:sz w:val="24"/>
          <w:szCs w:val="24"/>
          <w:lang w:val="en-US"/>
        </w:rPr>
      </w:pPr>
    </w:p>
    <w:p w:rsidR="0074750E" w:rsidRPr="00494405"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t>9.4</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Средства и ликвидност</w:t>
      </w:r>
    </w:p>
    <w:p w:rsidR="0074750E" w:rsidRPr="00441A08" w:rsidRDefault="0074750E" w:rsidP="0074750E">
      <w:pPr>
        <w:pStyle w:val="ListParagraph"/>
        <w:autoSpaceDE w:val="0"/>
        <w:autoSpaceDN w:val="0"/>
        <w:adjustRightInd w:val="0"/>
        <w:ind w:left="420"/>
        <w:jc w:val="both"/>
        <w:rPr>
          <w:rFonts w:asciiTheme="minorHAnsi" w:hAnsiTheme="minorHAnsi" w:cs="Arial"/>
          <w:b/>
          <w:bCs/>
          <w:sz w:val="24"/>
          <w:szCs w:val="24"/>
          <w:lang w:val="mk-MK"/>
        </w:rPr>
      </w:pP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Во процесот  на ликвидност и управување со активата на Банката ќе се продолжи со преземените мерки и активности за одржување на ликвидноста на оптимално ниво.</w:t>
      </w: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Генерирањето на соодветна пасива и нејзиното зголемување преставува една од клучните задачи во работењето на Банката, при што севкупната активност ќе биде насочена кон управување со пасивата како детерминанта за остварување ефикасност, сигурност и задоволително ниво на  ликвидност.</w:t>
      </w: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Во следниот период се очекува зголемување на  депозитната база, од една страна како резултат на зголемување на бројот на депоненти- претпријатија и физички лица, како и воведување на нови производи (кредити, услуги и сл). Јакнењето на депозитната база директно ќе влијае на можноста за креирање на соодветно кредитно портфолио, како и за соодветна оптимизација на ликвидноста на Банката.</w:t>
      </w: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Банката ќе дизајнира и одржува соодветно портфолио на ликвидни средства, и тоа според следните приоритети:</w:t>
      </w:r>
    </w:p>
    <w:p w:rsidR="000E3D92" w:rsidRPr="00FC3071" w:rsidRDefault="000E3D92" w:rsidP="00764CA8">
      <w:pPr>
        <w:numPr>
          <w:ilvl w:val="0"/>
          <w:numId w:val="29"/>
        </w:numPr>
        <w:autoSpaceDE w:val="0"/>
        <w:autoSpaceDN w:val="0"/>
        <w:adjustRightInd w:val="0"/>
        <w:ind w:left="993" w:hanging="425"/>
        <w:jc w:val="both"/>
        <w:rPr>
          <w:rFonts w:asciiTheme="minorHAnsi" w:hAnsiTheme="minorHAnsi" w:cs="Arial"/>
          <w:sz w:val="24"/>
          <w:szCs w:val="24"/>
          <w:lang w:val="mk-MK"/>
        </w:rPr>
      </w:pPr>
      <w:r w:rsidRPr="00FC3071">
        <w:rPr>
          <w:rFonts w:asciiTheme="minorHAnsi" w:hAnsiTheme="minorHAnsi" w:cs="Arial"/>
          <w:sz w:val="24"/>
          <w:szCs w:val="24"/>
          <w:lang w:val="mk-MK"/>
        </w:rPr>
        <w:lastRenderedPageBreak/>
        <w:t>Девизна позиција ( средства на сметките во странство и во благајните на банката како и во централниот трезор)</w:t>
      </w:r>
    </w:p>
    <w:p w:rsidR="000E3D92" w:rsidRPr="00FC3071" w:rsidRDefault="000E3D92" w:rsidP="00764CA8">
      <w:pPr>
        <w:numPr>
          <w:ilvl w:val="0"/>
          <w:numId w:val="29"/>
        </w:numPr>
        <w:autoSpaceDE w:val="0"/>
        <w:autoSpaceDN w:val="0"/>
        <w:adjustRightInd w:val="0"/>
        <w:ind w:left="993" w:hanging="425"/>
        <w:jc w:val="both"/>
        <w:rPr>
          <w:rFonts w:asciiTheme="minorHAnsi" w:hAnsiTheme="minorHAnsi" w:cs="Arial"/>
          <w:sz w:val="24"/>
          <w:szCs w:val="24"/>
          <w:lang w:val="mk-MK"/>
        </w:rPr>
      </w:pPr>
      <w:r w:rsidRPr="00FC3071">
        <w:rPr>
          <w:rFonts w:asciiTheme="minorHAnsi" w:hAnsiTheme="minorHAnsi" w:cs="Arial"/>
          <w:sz w:val="24"/>
          <w:szCs w:val="24"/>
          <w:lang w:val="mk-MK"/>
        </w:rPr>
        <w:t>Благајнички записи кај Народна Банка на Република Македонија</w:t>
      </w:r>
    </w:p>
    <w:p w:rsidR="000E3D92" w:rsidRPr="00FC3071" w:rsidRDefault="000E3D92" w:rsidP="00764CA8">
      <w:pPr>
        <w:numPr>
          <w:ilvl w:val="0"/>
          <w:numId w:val="29"/>
        </w:numPr>
        <w:autoSpaceDE w:val="0"/>
        <w:autoSpaceDN w:val="0"/>
        <w:adjustRightInd w:val="0"/>
        <w:ind w:left="993" w:hanging="425"/>
        <w:jc w:val="both"/>
        <w:rPr>
          <w:rFonts w:asciiTheme="minorHAnsi" w:hAnsiTheme="minorHAnsi" w:cs="Arial"/>
          <w:sz w:val="24"/>
          <w:szCs w:val="24"/>
          <w:lang w:val="mk-MK"/>
        </w:rPr>
      </w:pPr>
      <w:r w:rsidRPr="00FC3071">
        <w:rPr>
          <w:rFonts w:asciiTheme="minorHAnsi" w:hAnsiTheme="minorHAnsi" w:cs="Arial"/>
          <w:sz w:val="24"/>
          <w:szCs w:val="24"/>
          <w:lang w:val="mk-MK"/>
        </w:rPr>
        <w:t xml:space="preserve">Државни записи </w:t>
      </w:r>
      <w:r>
        <w:rPr>
          <w:rFonts w:asciiTheme="minorHAnsi" w:hAnsiTheme="minorHAnsi" w:cs="Arial"/>
          <w:sz w:val="24"/>
          <w:szCs w:val="24"/>
          <w:lang w:val="mk-MK"/>
        </w:rPr>
        <w:t xml:space="preserve">и државни обврзници </w:t>
      </w:r>
      <w:r w:rsidRPr="00FC3071">
        <w:rPr>
          <w:rFonts w:asciiTheme="minorHAnsi" w:hAnsiTheme="minorHAnsi" w:cs="Arial"/>
          <w:sz w:val="24"/>
          <w:szCs w:val="24"/>
          <w:lang w:val="mk-MK"/>
        </w:rPr>
        <w:t>кај министерството за финансии на Република Македонија</w:t>
      </w:r>
    </w:p>
    <w:p w:rsidR="000E3D92" w:rsidRPr="00FC3071" w:rsidRDefault="000E3D92" w:rsidP="00764CA8">
      <w:pPr>
        <w:numPr>
          <w:ilvl w:val="0"/>
          <w:numId w:val="29"/>
        </w:numPr>
        <w:autoSpaceDE w:val="0"/>
        <w:autoSpaceDN w:val="0"/>
        <w:adjustRightInd w:val="0"/>
        <w:ind w:left="993" w:hanging="425"/>
        <w:jc w:val="both"/>
        <w:rPr>
          <w:rFonts w:asciiTheme="minorHAnsi" w:hAnsiTheme="minorHAnsi" w:cs="Arial"/>
          <w:sz w:val="24"/>
          <w:szCs w:val="24"/>
          <w:lang w:val="mk-MK"/>
        </w:rPr>
      </w:pPr>
      <w:r w:rsidRPr="00FC3071">
        <w:rPr>
          <w:rFonts w:asciiTheme="minorHAnsi" w:hAnsiTheme="minorHAnsi" w:cs="Arial"/>
          <w:sz w:val="24"/>
          <w:szCs w:val="24"/>
          <w:lang w:val="mk-MK"/>
        </w:rPr>
        <w:t>Други финансиски институции</w:t>
      </w:r>
    </w:p>
    <w:p w:rsidR="000E3D92" w:rsidRPr="00FC3071" w:rsidRDefault="000E3D92" w:rsidP="000E3D92">
      <w:pPr>
        <w:autoSpaceDE w:val="0"/>
        <w:autoSpaceDN w:val="0"/>
        <w:adjustRightInd w:val="0"/>
        <w:ind w:left="993"/>
        <w:jc w:val="both"/>
        <w:rPr>
          <w:rFonts w:asciiTheme="minorHAnsi" w:hAnsiTheme="minorHAnsi" w:cs="Arial"/>
          <w:sz w:val="24"/>
          <w:szCs w:val="24"/>
          <w:lang w:val="mk-MK"/>
        </w:rPr>
      </w:pPr>
    </w:p>
    <w:p w:rsidR="000E3D92" w:rsidRPr="00FC3071" w:rsidRDefault="000E3D92" w:rsidP="000E3D92">
      <w:p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Банката редовно го следи и управува со ликвидносниот ризик со цел да одржи идеална позиција и правилно да ги пласира и оплодува слободните средства.</w:t>
      </w:r>
    </w:p>
    <w:p w:rsidR="000E3D92" w:rsidRPr="00FC3071"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Одржувањето на просечното ниво на задолжителната резерва, одржување на  ликвидносни коефициенти регулирани со Одлуки на Народната Банка на Република Македонија како и одржувањето на ликвидноста на оптимално ниво во зависност од преземените обврски на Банката согласно постојната регулатива  претставува основна претпоставка за нормално функционирање , односно опстојување на Банката.</w:t>
      </w:r>
    </w:p>
    <w:p w:rsidR="000E3D92" w:rsidRPr="00FC3071" w:rsidRDefault="000E3D92" w:rsidP="000E3D92">
      <w:pPr>
        <w:autoSpaceDE w:val="0"/>
        <w:autoSpaceDN w:val="0"/>
        <w:adjustRightInd w:val="0"/>
        <w:jc w:val="both"/>
        <w:rPr>
          <w:rFonts w:asciiTheme="minorHAnsi" w:hAnsiTheme="minorHAnsi" w:cs="Arial"/>
          <w:sz w:val="24"/>
          <w:szCs w:val="24"/>
          <w:lang w:val="mk-MK"/>
        </w:rPr>
      </w:pP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Стратешки фокус на Банката ќе биде ефективна и профитабилна ликвидност и управување со Активата и Пасивата со цел да се обезбеди постабилен пораст на приходите од камати и задоволителна стапка на поврат на инвестираниот капитал.</w:t>
      </w: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Основна цел ќе биде да се одговори на потребите и барањата на клиентите и да се обезбеди високо ниво на професионални услуги во извршувањето на своите задачи.</w:t>
      </w:r>
    </w:p>
    <w:p w:rsidR="000E3D92" w:rsidRPr="00FC3071" w:rsidRDefault="000E3D92" w:rsidP="000E3D92">
      <w:pPr>
        <w:autoSpaceDE w:val="0"/>
        <w:autoSpaceDN w:val="0"/>
        <w:adjustRightInd w:val="0"/>
        <w:spacing w:after="240"/>
        <w:ind w:firstLine="567"/>
        <w:jc w:val="both"/>
        <w:rPr>
          <w:rFonts w:asciiTheme="minorHAnsi" w:hAnsiTheme="minorHAnsi" w:cs="Arial"/>
          <w:sz w:val="24"/>
          <w:szCs w:val="24"/>
          <w:lang w:val="mk-MK"/>
        </w:rPr>
      </w:pPr>
      <w:r w:rsidRPr="00FC3071">
        <w:rPr>
          <w:rFonts w:asciiTheme="minorHAnsi" w:hAnsiTheme="minorHAnsi" w:cs="Arial"/>
          <w:sz w:val="24"/>
          <w:szCs w:val="24"/>
          <w:lang w:val="mk-MK"/>
        </w:rPr>
        <w:t>Цели и задачи на оваа Програма за работа на Банката во овој сегмент се:</w:t>
      </w:r>
    </w:p>
    <w:p w:rsidR="000E3D92" w:rsidRPr="00FC3071" w:rsidRDefault="000E3D92" w:rsidP="00764CA8">
      <w:pPr>
        <w:numPr>
          <w:ilvl w:val="0"/>
          <w:numId w:val="3"/>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Следење и управување со рочната структура на банката во согласност со регулативата на НБРМ и интерните акти на Банката,</w:t>
      </w:r>
    </w:p>
    <w:p w:rsidR="000E3D92" w:rsidRPr="00FC3071" w:rsidRDefault="000E3D92" w:rsidP="00764CA8">
      <w:pPr>
        <w:numPr>
          <w:ilvl w:val="0"/>
          <w:numId w:val="3"/>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Креирање на девизни курсеви во согласност со потребите на клиентите  како и процедурите за работа  и отворената девизна позиција,</w:t>
      </w:r>
    </w:p>
    <w:p w:rsidR="000E3D92" w:rsidRPr="00FC3071" w:rsidRDefault="000E3D92" w:rsidP="00764CA8">
      <w:pPr>
        <w:numPr>
          <w:ilvl w:val="0"/>
          <w:numId w:val="3"/>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Одржување на безбедна структура на Актива/Пасива од аспект на рочната усгласеност, ликвидносните индикатори и отворената девизна позиција,</w:t>
      </w:r>
    </w:p>
    <w:p w:rsidR="000E3D92" w:rsidRPr="00FC3071" w:rsidRDefault="000E3D92" w:rsidP="000E3D92">
      <w:pPr>
        <w:autoSpaceDE w:val="0"/>
        <w:autoSpaceDN w:val="0"/>
        <w:adjustRightInd w:val="0"/>
        <w:jc w:val="both"/>
        <w:rPr>
          <w:rFonts w:asciiTheme="minorHAnsi" w:hAnsiTheme="minorHAnsi" w:cs="Arial"/>
          <w:sz w:val="24"/>
          <w:szCs w:val="24"/>
          <w:lang w:val="mk-MK"/>
        </w:rPr>
      </w:pP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За исполнување на целите и задачите на оваа Програма за работа во овој сегмент, Банката ги презема следните мерки и активности:</w:t>
      </w:r>
    </w:p>
    <w:p w:rsidR="000E3D92" w:rsidRPr="00FC3071" w:rsidRDefault="000E3D92" w:rsidP="00764CA8">
      <w:pPr>
        <w:numPr>
          <w:ilvl w:val="0"/>
          <w:numId w:val="6"/>
        </w:numPr>
        <w:autoSpaceDE w:val="0"/>
        <w:autoSpaceDN w:val="0"/>
        <w:adjustRightInd w:val="0"/>
        <w:ind w:left="709" w:hanging="349"/>
        <w:jc w:val="both"/>
        <w:rPr>
          <w:rFonts w:asciiTheme="minorHAnsi" w:hAnsiTheme="minorHAnsi" w:cs="Arial"/>
          <w:sz w:val="24"/>
          <w:szCs w:val="24"/>
          <w:lang w:val="mk-MK"/>
        </w:rPr>
      </w:pPr>
      <w:r w:rsidRPr="00FC3071">
        <w:rPr>
          <w:rFonts w:asciiTheme="minorHAnsi" w:hAnsiTheme="minorHAnsi" w:cs="Arial"/>
          <w:sz w:val="24"/>
          <w:szCs w:val="24"/>
          <w:lang w:val="mk-MK"/>
        </w:rPr>
        <w:t>Дневно следење на ликвидноста како и состојбите, прометот и движењето на сметките на депонентите, при што ќе се утврдуваат дневни,</w:t>
      </w:r>
      <w:r>
        <w:rPr>
          <w:rFonts w:asciiTheme="minorHAnsi" w:hAnsiTheme="minorHAnsi" w:cs="Arial"/>
          <w:sz w:val="24"/>
          <w:szCs w:val="24"/>
          <w:lang w:val="mk-MK"/>
        </w:rPr>
        <w:t xml:space="preserve"> </w:t>
      </w:r>
      <w:r w:rsidRPr="00FC3071">
        <w:rPr>
          <w:rFonts w:asciiTheme="minorHAnsi" w:hAnsiTheme="minorHAnsi" w:cs="Arial"/>
          <w:sz w:val="24"/>
          <w:szCs w:val="24"/>
          <w:lang w:val="mk-MK"/>
        </w:rPr>
        <w:t xml:space="preserve">неделни и месечни планови на приливи и одливи на средства како и следење на рочната усогласеност на побарувањата и обврските; </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Исполнување на обврската по основ на задолжителна резерва во денари и девизи;</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 xml:space="preserve">Пласман на вишокот на ликвидни средства во благајнички записи на НБРМ  и пласман во други хартии од вредност (државни записи, </w:t>
      </w:r>
      <w:r w:rsidRPr="00FC3071">
        <w:rPr>
          <w:rFonts w:asciiTheme="minorHAnsi" w:hAnsiTheme="minorHAnsi" w:cs="Arial"/>
          <w:sz w:val="24"/>
          <w:szCs w:val="24"/>
          <w:lang w:val="mk-MK"/>
        </w:rPr>
        <w:lastRenderedPageBreak/>
        <w:t>државни обврзници ) за одржување на високо ликвидни средства за покривање на недостигот при евентуално повлекување на високи износи на средства од депонентите;</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Управување со активното портфолио на ликвидни средства на Банката со цел максимизирање на приносите и минимизирање на опортунитетните трошоци на Банката при обезбедување на соодветно ниво на ликвидност и структура на активата и пасивата;</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Надополнување на недостигот на ликвидни средства во одредени временски периоди со позајмици од други банки преку пазарот на депозити  и продажба на хартии од вредност на секундарниот Пазар;</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Континуирано следење на каматните стапки на депозитите и хартиите од вредност и изворите на финансирање;</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Следење на интервалутарниот курс на денарот во однос на еврото и интервалутарните односи меѓу останатите странски валути</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Управување со Отворената Девизна Позиција во согласност со регулативата од Народна Банка на Република Македонија и интерните акти на Банката со цел минимизирање на ризикот од промена на вредноста на странските валути и максимизирање на профитот преку нето курсните разлики;</w:t>
      </w:r>
    </w:p>
    <w:p w:rsidR="000E3D92" w:rsidRPr="00FC3071" w:rsidRDefault="000E3D92" w:rsidP="00764CA8">
      <w:pPr>
        <w:numPr>
          <w:ilvl w:val="0"/>
          <w:numId w:val="6"/>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Анализа на месечни извештаи за рочната структура на активата и пасивата, најголемите депоненти, стапките на ликвидност и интерните ликвидносни показатели;</w:t>
      </w:r>
    </w:p>
    <w:p w:rsidR="000E3D92" w:rsidRPr="00FC3071" w:rsidRDefault="000E3D92" w:rsidP="00764CA8">
      <w:pPr>
        <w:numPr>
          <w:ilvl w:val="0"/>
          <w:numId w:val="4"/>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Следење, анализа и давање предлози на соодветните органи и превземање на конкретни мерки за исполнување на коефициентите за ликвидност поставени од НБРМ и со интрените акти на Банката</w:t>
      </w:r>
      <w:r>
        <w:rPr>
          <w:rFonts w:asciiTheme="minorHAnsi" w:hAnsiTheme="minorHAnsi" w:cs="Arial"/>
          <w:sz w:val="24"/>
          <w:szCs w:val="24"/>
          <w:lang w:val="mk-MK"/>
        </w:rPr>
        <w:t>;</w:t>
      </w:r>
    </w:p>
    <w:p w:rsidR="000E3D92" w:rsidRPr="00FC3071" w:rsidRDefault="000E3D92" w:rsidP="00764CA8">
      <w:pPr>
        <w:numPr>
          <w:ilvl w:val="0"/>
          <w:numId w:val="4"/>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Следење на меѓународни мрежи за добивање на сеопфатни информации за девизните курсеви, трендови и анализи значајни за светските берзи и индекси;</w:t>
      </w:r>
    </w:p>
    <w:p w:rsidR="000E3D92" w:rsidRPr="00FC3071" w:rsidRDefault="000E3D92" w:rsidP="00764CA8">
      <w:pPr>
        <w:numPr>
          <w:ilvl w:val="0"/>
          <w:numId w:val="4"/>
        </w:numPr>
        <w:autoSpaceDE w:val="0"/>
        <w:autoSpaceDN w:val="0"/>
        <w:adjustRightInd w:val="0"/>
        <w:jc w:val="both"/>
        <w:rPr>
          <w:rFonts w:asciiTheme="minorHAnsi" w:hAnsiTheme="minorHAnsi" w:cs="Arial"/>
          <w:sz w:val="24"/>
          <w:szCs w:val="24"/>
          <w:lang w:val="mk-MK"/>
        </w:rPr>
      </w:pPr>
      <w:r w:rsidRPr="00FC3071">
        <w:rPr>
          <w:rFonts w:asciiTheme="minorHAnsi" w:hAnsiTheme="minorHAnsi" w:cs="Arial"/>
          <w:sz w:val="24"/>
          <w:szCs w:val="24"/>
          <w:lang w:val="mk-MK"/>
        </w:rPr>
        <w:t>Сите активности се одвиваат во согласност со поставените лимити од Секторот за управување со ризици.</w:t>
      </w:r>
    </w:p>
    <w:p w:rsidR="000E3D92" w:rsidRPr="00FC3071" w:rsidRDefault="000E3D92" w:rsidP="000E3D92">
      <w:pPr>
        <w:autoSpaceDE w:val="0"/>
        <w:autoSpaceDN w:val="0"/>
        <w:adjustRightInd w:val="0"/>
        <w:ind w:left="720"/>
        <w:jc w:val="both"/>
        <w:rPr>
          <w:rFonts w:asciiTheme="minorHAnsi" w:hAnsiTheme="minorHAnsi" w:cs="Arial"/>
          <w:sz w:val="24"/>
          <w:szCs w:val="24"/>
          <w:lang w:val="mk-MK"/>
        </w:rPr>
      </w:pP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Главна одговорност на Банката ќе биде да се управува со ликвидноста од аспект на потребата за пласмани на Банката. Како дел од процесот на управување со ликвидноста, активно ќе се следат интерните ликвидносни индикатори дефинирани во Политиката за управува</w:t>
      </w:r>
      <w:r>
        <w:rPr>
          <w:rFonts w:asciiTheme="minorHAnsi" w:hAnsiTheme="minorHAnsi" w:cs="Arial"/>
          <w:sz w:val="24"/>
          <w:szCs w:val="24"/>
          <w:lang w:val="mk-MK"/>
        </w:rPr>
        <w:t>ње со ликвидносен ризик</w:t>
      </w:r>
      <w:r w:rsidRPr="00FC3071">
        <w:rPr>
          <w:rFonts w:asciiTheme="minorHAnsi" w:hAnsiTheme="minorHAnsi" w:cs="Arial"/>
          <w:sz w:val="24"/>
          <w:szCs w:val="24"/>
          <w:lang w:val="mk-MK"/>
        </w:rPr>
        <w:t>, како и одржување на стапките на ликвидност во рамки на пропишаните лимити. За исполнување на оваа цел Банката директно ги користи домашните и странски финансиски пазари и управува со своето портфолио на пласмани и извори на средства.</w:t>
      </w:r>
    </w:p>
    <w:p w:rsidR="000E3D92"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t>Управувањето со ликвидноста вклучува планирање и управување со паричните текови, дневно следење на ликвидносната позиција, утврдување дневни и неделни планови за приливите и одливите на средства, одржување на адекватна рочна структура на средствата и обврските, адекватна диверзификација на депозитите и другите обврски по доспеаност и клиент, изведување на стрес сценарија и следење на ликвидносните показатели.</w:t>
      </w:r>
    </w:p>
    <w:p w:rsidR="0074750E" w:rsidRPr="00FC3071" w:rsidRDefault="000E3D92" w:rsidP="000E3D92">
      <w:pPr>
        <w:autoSpaceDE w:val="0"/>
        <w:autoSpaceDN w:val="0"/>
        <w:adjustRightInd w:val="0"/>
        <w:spacing w:after="240"/>
        <w:jc w:val="both"/>
        <w:rPr>
          <w:rFonts w:asciiTheme="minorHAnsi" w:hAnsiTheme="minorHAnsi" w:cs="Arial"/>
          <w:sz w:val="24"/>
          <w:szCs w:val="24"/>
          <w:lang w:val="mk-MK"/>
        </w:rPr>
      </w:pPr>
      <w:r w:rsidRPr="00FC3071">
        <w:rPr>
          <w:rFonts w:asciiTheme="minorHAnsi" w:hAnsiTheme="minorHAnsi" w:cs="Arial"/>
          <w:sz w:val="24"/>
          <w:szCs w:val="24"/>
          <w:lang w:val="mk-MK"/>
        </w:rPr>
        <w:lastRenderedPageBreak/>
        <w:t>Цел на Банката е да ја максимизира профитабилноста преку применување на оптимална комбинација на рочноста и валутната структура на средствата и обврските, водејќи сметка за исполнување на интерните и екстерните ликвидносни показатели.</w:t>
      </w:r>
    </w:p>
    <w:p w:rsidR="0074750E"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t xml:space="preserve">9.5 </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Платен промет</w:t>
      </w:r>
    </w:p>
    <w:p w:rsidR="00E47924" w:rsidRPr="00494405" w:rsidRDefault="00E47924" w:rsidP="00494405">
      <w:pPr>
        <w:autoSpaceDE w:val="0"/>
        <w:autoSpaceDN w:val="0"/>
        <w:adjustRightInd w:val="0"/>
        <w:jc w:val="both"/>
        <w:rPr>
          <w:rFonts w:asciiTheme="minorHAnsi" w:hAnsiTheme="minorHAnsi" w:cs="Arial"/>
          <w:b/>
          <w:bCs/>
          <w:sz w:val="24"/>
          <w:szCs w:val="24"/>
          <w:lang w:val="mk-MK"/>
        </w:rPr>
      </w:pPr>
    </w:p>
    <w:p w:rsidR="000E3D92" w:rsidRPr="000E3D92" w:rsidRDefault="000E3D92" w:rsidP="000E3D92">
      <w:pPr>
        <w:spacing w:after="200" w:line="276" w:lineRule="auto"/>
        <w:rPr>
          <w:rFonts w:asciiTheme="minorHAnsi" w:hAnsiTheme="minorHAnsi" w:cs="Arial"/>
          <w:sz w:val="24"/>
          <w:szCs w:val="24"/>
          <w:lang w:val="mk-MK"/>
        </w:rPr>
      </w:pPr>
      <w:r w:rsidRPr="000E3D92">
        <w:rPr>
          <w:rFonts w:asciiTheme="minorHAnsi" w:hAnsiTheme="minorHAnsi" w:cs="Arial"/>
          <w:sz w:val="24"/>
          <w:szCs w:val="24"/>
          <w:lang w:val="mk-MK"/>
        </w:rPr>
        <w:t>Во рамки на деловниот план и стратегијата за извршување на активностите во делот на платниот промет во наредните неколку години банката останува и понатаму да се раководи од основните принципи,  задолжително пропишани и воспоставени начела и тоа</w:t>
      </w:r>
    </w:p>
    <w:p w:rsidR="000E3D92" w:rsidRPr="000E3D92" w:rsidRDefault="000E3D92" w:rsidP="00764CA8">
      <w:pPr>
        <w:numPr>
          <w:ilvl w:val="0"/>
          <w:numId w:val="41"/>
        </w:numPr>
        <w:spacing w:after="200" w:line="276" w:lineRule="auto"/>
        <w:contextualSpacing/>
        <w:rPr>
          <w:rFonts w:asciiTheme="minorHAnsi" w:hAnsiTheme="minorHAnsi" w:cs="Arial"/>
          <w:sz w:val="24"/>
          <w:szCs w:val="24"/>
          <w:lang w:val="mk-MK"/>
        </w:rPr>
      </w:pPr>
      <w:r w:rsidRPr="000E3D92">
        <w:rPr>
          <w:rFonts w:asciiTheme="minorHAnsi" w:hAnsiTheme="minorHAnsi" w:cs="Arial"/>
          <w:sz w:val="24"/>
          <w:szCs w:val="24"/>
          <w:lang w:val="mk-MK"/>
        </w:rPr>
        <w:t>Рамноправност и еднаков третма за сите учесници во платниот промет и клиенти на банката</w:t>
      </w:r>
    </w:p>
    <w:p w:rsidR="000E3D92" w:rsidRPr="000E3D92" w:rsidRDefault="000E3D92" w:rsidP="00764CA8">
      <w:pPr>
        <w:numPr>
          <w:ilvl w:val="0"/>
          <w:numId w:val="41"/>
        </w:numPr>
        <w:spacing w:after="200" w:line="276" w:lineRule="auto"/>
        <w:contextualSpacing/>
        <w:rPr>
          <w:rFonts w:asciiTheme="minorHAnsi" w:hAnsiTheme="minorHAnsi" w:cs="Arial"/>
          <w:sz w:val="24"/>
          <w:szCs w:val="24"/>
          <w:lang w:val="mk-MK"/>
        </w:rPr>
      </w:pPr>
      <w:r w:rsidRPr="000E3D92">
        <w:rPr>
          <w:rFonts w:asciiTheme="minorHAnsi" w:hAnsiTheme="minorHAnsi" w:cs="Arial"/>
          <w:sz w:val="24"/>
          <w:szCs w:val="24"/>
          <w:lang w:val="mk-MK"/>
        </w:rPr>
        <w:t xml:space="preserve">Ситурност и оперативна достапност </w:t>
      </w:r>
    </w:p>
    <w:p w:rsidR="000E3D92" w:rsidRPr="000E3D92" w:rsidRDefault="000E3D92" w:rsidP="00764CA8">
      <w:pPr>
        <w:numPr>
          <w:ilvl w:val="0"/>
          <w:numId w:val="41"/>
        </w:numPr>
        <w:spacing w:after="200" w:line="276" w:lineRule="auto"/>
        <w:contextualSpacing/>
        <w:rPr>
          <w:rFonts w:asciiTheme="minorHAnsi" w:hAnsiTheme="minorHAnsi" w:cs="Arial"/>
          <w:sz w:val="24"/>
          <w:szCs w:val="24"/>
          <w:lang w:val="mk-MK"/>
        </w:rPr>
      </w:pPr>
      <w:r w:rsidRPr="000E3D92">
        <w:rPr>
          <w:rFonts w:asciiTheme="minorHAnsi" w:hAnsiTheme="minorHAnsi" w:cs="Arial"/>
          <w:sz w:val="24"/>
          <w:szCs w:val="24"/>
          <w:lang w:val="mk-MK"/>
        </w:rPr>
        <w:t>Навремено извршување на налозите за плаќање во согласност со терминскиот план на банката и терминскиот план на странските банки</w:t>
      </w:r>
    </w:p>
    <w:p w:rsidR="000E3D92" w:rsidRPr="000E3D92" w:rsidRDefault="000E3D92" w:rsidP="00764CA8">
      <w:pPr>
        <w:numPr>
          <w:ilvl w:val="0"/>
          <w:numId w:val="41"/>
        </w:numPr>
        <w:spacing w:after="200" w:line="276" w:lineRule="auto"/>
        <w:contextualSpacing/>
        <w:rPr>
          <w:rFonts w:asciiTheme="minorHAnsi" w:hAnsiTheme="minorHAnsi" w:cs="Arial"/>
          <w:sz w:val="24"/>
          <w:szCs w:val="24"/>
          <w:lang w:val="mk-MK"/>
        </w:rPr>
      </w:pPr>
      <w:r w:rsidRPr="000E3D92">
        <w:rPr>
          <w:rFonts w:asciiTheme="minorHAnsi" w:hAnsiTheme="minorHAnsi" w:cs="Arial"/>
          <w:sz w:val="24"/>
          <w:szCs w:val="24"/>
          <w:lang w:val="mk-MK"/>
        </w:rPr>
        <w:t>Тајност на податоците за клиентот и сметките согласно закон</w:t>
      </w:r>
    </w:p>
    <w:p w:rsidR="000E3D92" w:rsidRPr="000E3D92" w:rsidRDefault="000E3D92" w:rsidP="00764CA8">
      <w:pPr>
        <w:numPr>
          <w:ilvl w:val="0"/>
          <w:numId w:val="41"/>
        </w:numPr>
        <w:spacing w:after="200" w:line="276" w:lineRule="auto"/>
        <w:contextualSpacing/>
        <w:rPr>
          <w:rFonts w:asciiTheme="minorHAnsi" w:hAnsiTheme="minorHAnsi" w:cs="Arial"/>
          <w:sz w:val="24"/>
          <w:szCs w:val="24"/>
          <w:lang w:val="mk-MK"/>
        </w:rPr>
      </w:pPr>
      <w:r w:rsidRPr="000E3D92">
        <w:rPr>
          <w:rFonts w:asciiTheme="minorHAnsi" w:hAnsiTheme="minorHAnsi" w:cs="Arial"/>
          <w:sz w:val="24"/>
          <w:szCs w:val="24"/>
          <w:lang w:val="mk-MK"/>
        </w:rPr>
        <w:t xml:space="preserve">Заштита на податоците за сопственикот на сметката </w:t>
      </w:r>
    </w:p>
    <w:p w:rsidR="000E3D92" w:rsidRPr="000E3D92" w:rsidRDefault="000E3D92" w:rsidP="00764CA8">
      <w:pPr>
        <w:numPr>
          <w:ilvl w:val="0"/>
          <w:numId w:val="41"/>
        </w:numPr>
        <w:spacing w:after="200" w:line="276" w:lineRule="auto"/>
        <w:contextualSpacing/>
        <w:rPr>
          <w:rFonts w:asciiTheme="minorHAnsi" w:hAnsiTheme="minorHAnsi" w:cs="Arial"/>
          <w:sz w:val="24"/>
          <w:szCs w:val="24"/>
          <w:lang w:val="mk-MK"/>
        </w:rPr>
      </w:pPr>
      <w:r w:rsidRPr="000E3D92">
        <w:rPr>
          <w:rFonts w:asciiTheme="minorHAnsi" w:hAnsiTheme="minorHAnsi" w:cs="Arial"/>
          <w:sz w:val="24"/>
          <w:szCs w:val="24"/>
          <w:lang w:val="mk-MK"/>
        </w:rPr>
        <w:t>Сигурен и ефикасен пренос на податоците и порамнување на трансакциите</w:t>
      </w:r>
    </w:p>
    <w:p w:rsidR="00C82AE6" w:rsidRDefault="00C82AE6" w:rsidP="000E3D92">
      <w:pPr>
        <w:spacing w:after="200" w:line="276" w:lineRule="auto"/>
        <w:jc w:val="both"/>
        <w:rPr>
          <w:rFonts w:asciiTheme="minorHAnsi" w:hAnsiTheme="minorHAnsi" w:cs="Arial"/>
          <w:sz w:val="24"/>
          <w:szCs w:val="24"/>
          <w:lang w:val="mk-MK"/>
        </w:rPr>
      </w:pPr>
    </w:p>
    <w:p w:rsidR="000E3D92" w:rsidRPr="000E3D92" w:rsidRDefault="000E3D92" w:rsidP="000E3D92">
      <w:pPr>
        <w:spacing w:after="200" w:line="276" w:lineRule="auto"/>
        <w:jc w:val="both"/>
        <w:rPr>
          <w:rFonts w:asciiTheme="minorHAnsi" w:hAnsiTheme="minorHAnsi" w:cs="Arial"/>
          <w:sz w:val="24"/>
          <w:szCs w:val="24"/>
          <w:lang w:val="mk-MK"/>
        </w:rPr>
      </w:pPr>
      <w:r w:rsidRPr="000E3D92">
        <w:rPr>
          <w:rFonts w:asciiTheme="minorHAnsi" w:hAnsiTheme="minorHAnsi" w:cs="Arial"/>
          <w:sz w:val="24"/>
          <w:szCs w:val="24"/>
          <w:lang w:val="mk-MK"/>
        </w:rPr>
        <w:t xml:space="preserve">Во согласност со стратегиските насоки од НБРМ за усогласување и доближување на нашата платна инфраструктура со европската, банката ќе работи во насока на усвојување на новините во делот на платниот промет и ќе се приклучи во иницијативите за надоградување и развивање на платните системи. Приклучувањето кон TARGET системот на плаќање присутен во европските земји се очекува трансакција кон примач на средства во Македонија и примач на средства било каде во Европа да се изврши со исти трошоци. </w:t>
      </w:r>
    </w:p>
    <w:p w:rsidR="000E3D92" w:rsidRPr="000E3D92" w:rsidRDefault="000E3D92" w:rsidP="000E3D92">
      <w:pPr>
        <w:spacing w:after="200" w:line="276" w:lineRule="auto"/>
        <w:jc w:val="both"/>
        <w:rPr>
          <w:rFonts w:asciiTheme="minorHAnsi" w:hAnsiTheme="minorHAnsi" w:cs="Arial"/>
          <w:sz w:val="24"/>
          <w:szCs w:val="24"/>
          <w:lang w:val="mk-MK"/>
        </w:rPr>
      </w:pPr>
      <w:r w:rsidRPr="000E3D92">
        <w:rPr>
          <w:rFonts w:asciiTheme="minorHAnsi" w:hAnsiTheme="minorHAnsi" w:cs="Arial"/>
          <w:sz w:val="24"/>
          <w:szCs w:val="24"/>
          <w:lang w:val="mk-MK"/>
        </w:rPr>
        <w:t xml:space="preserve">Со оглед на тоа што напредуваат технологиите и се повеќе се имплементира нивна примена во банкарското работење, банката ќе се стреми да ги користи овие предности во своето работење. Имено, во начините на комуникација со клинтот, начинот на прием на налозите и нивното реализирање банката ќе се стреми да ги користи најновите технологии. Истото се однесува и во делот на известување на клиентите како за извршени налози и промени на состојбите на сметката. Во својот план Капитал банка има предвидено имплементација на нов банкарски софтвер и електронско банкарство кои ќе овозможат брза, лесна достапност на повеќе нивоа. Од новиот банкарски софтвер се очекува многу поголема функционлност, достапност и помала ангажираност на вработениот за рутинските операции и секојдневните извештаи а на сметка на тоа  ќе остане </w:t>
      </w:r>
      <w:r w:rsidRPr="000E3D92">
        <w:rPr>
          <w:rFonts w:asciiTheme="minorHAnsi" w:hAnsiTheme="minorHAnsi" w:cs="Arial"/>
          <w:sz w:val="24"/>
          <w:szCs w:val="24"/>
          <w:lang w:val="mk-MK"/>
        </w:rPr>
        <w:lastRenderedPageBreak/>
        <w:t>поголем дел од времето на вработениот да биде искористен за креативност и посветеност кон клиентите.</w:t>
      </w:r>
    </w:p>
    <w:p w:rsidR="000E3D92" w:rsidRPr="000E3D92" w:rsidRDefault="000E3D92" w:rsidP="000E3D92">
      <w:pPr>
        <w:spacing w:after="200" w:line="276" w:lineRule="auto"/>
        <w:jc w:val="both"/>
        <w:rPr>
          <w:rFonts w:asciiTheme="minorHAnsi" w:hAnsiTheme="minorHAnsi" w:cs="Arial"/>
          <w:sz w:val="24"/>
          <w:szCs w:val="24"/>
          <w:lang w:val="mk-MK"/>
        </w:rPr>
      </w:pPr>
      <w:r w:rsidRPr="000E3D92">
        <w:rPr>
          <w:rFonts w:asciiTheme="minorHAnsi" w:hAnsiTheme="minorHAnsi" w:cs="Arial"/>
          <w:sz w:val="24"/>
          <w:szCs w:val="24"/>
          <w:lang w:val="mk-MK"/>
        </w:rPr>
        <w:t xml:space="preserve">Во делот на вложувањата во вработените како значаен ресурс при работењето се очекува и понатаму со интерни и надворешни обуки и посети на семинари да се одржува високо ниво на стручност и експертиза  на вработените во одделенија за платен промет во зенјата и странство. </w:t>
      </w:r>
    </w:p>
    <w:p w:rsidR="0074750E" w:rsidRPr="000E3D92" w:rsidRDefault="000E3D92" w:rsidP="000E3D92">
      <w:pPr>
        <w:autoSpaceDE w:val="0"/>
        <w:autoSpaceDN w:val="0"/>
        <w:adjustRightInd w:val="0"/>
        <w:jc w:val="both"/>
        <w:rPr>
          <w:rFonts w:asciiTheme="minorHAnsi" w:hAnsiTheme="minorHAnsi" w:cs="Arial"/>
          <w:sz w:val="24"/>
          <w:szCs w:val="24"/>
          <w:lang w:val="mk-MK"/>
        </w:rPr>
      </w:pPr>
      <w:r w:rsidRPr="000E3D92">
        <w:rPr>
          <w:rFonts w:asciiTheme="minorHAnsi" w:hAnsiTheme="minorHAnsi" w:cs="Arial"/>
          <w:sz w:val="24"/>
          <w:szCs w:val="24"/>
          <w:lang w:val="mk-MK"/>
        </w:rPr>
        <w:t>Што се однесува до услугите и продуктите кои се достапни за клиентите се очекува да се зголеми примена на акредитивното работење како дел од документарното работење. За останатите услуги и продукти  кои веќе постојат во каталогот на банката се очекува модернизација и усовршуваер на начинот на нивно извршување.</w:t>
      </w:r>
    </w:p>
    <w:p w:rsidR="0074750E" w:rsidRDefault="0074750E" w:rsidP="0074750E">
      <w:pPr>
        <w:autoSpaceDE w:val="0"/>
        <w:autoSpaceDN w:val="0"/>
        <w:adjustRightInd w:val="0"/>
        <w:jc w:val="both"/>
        <w:rPr>
          <w:rFonts w:asciiTheme="minorHAnsi" w:hAnsiTheme="minorHAnsi" w:cs="Arial"/>
          <w:b/>
          <w:bCs/>
          <w:sz w:val="24"/>
          <w:szCs w:val="24"/>
          <w:lang w:val="mk-MK"/>
        </w:rPr>
      </w:pPr>
    </w:p>
    <w:p w:rsidR="0074750E"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t>9.6</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Маркетинг активности</w:t>
      </w:r>
    </w:p>
    <w:p w:rsidR="00E47924" w:rsidRPr="00494405" w:rsidRDefault="00E47924" w:rsidP="00494405">
      <w:pPr>
        <w:autoSpaceDE w:val="0"/>
        <w:autoSpaceDN w:val="0"/>
        <w:adjustRightInd w:val="0"/>
        <w:jc w:val="both"/>
        <w:rPr>
          <w:rFonts w:asciiTheme="minorHAnsi" w:hAnsiTheme="minorHAnsi" w:cs="Arial"/>
          <w:b/>
          <w:bCs/>
          <w:sz w:val="24"/>
          <w:szCs w:val="24"/>
          <w:lang w:val="mk-MK"/>
        </w:rPr>
      </w:pP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Капитал Банка АД Скопје своите маркетинг активности во 2016-2018 ќе ги насочи кон постигнување на следните цели:</w:t>
      </w:r>
    </w:p>
    <w:p w:rsidR="000E3D92" w:rsidRPr="000E3D92" w:rsidRDefault="000E3D92" w:rsidP="00764CA8">
      <w:pPr>
        <w:pStyle w:val="ListParagraph"/>
        <w:numPr>
          <w:ilvl w:val="0"/>
          <w:numId w:val="42"/>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Зголемување на продажбата и профитот преку развивање и модифицирање на продуктното портфолио како и развојот на новите производи и услуги, зголемувањето на корисничкото задоволство на постојните клиенти а воедно и зголемување на клиентската база, континуирана надградба на вработените во сите сегменти и сл;</w:t>
      </w:r>
    </w:p>
    <w:p w:rsidR="000E3D92" w:rsidRPr="000E3D92" w:rsidRDefault="000E3D92" w:rsidP="00764CA8">
      <w:pPr>
        <w:pStyle w:val="ListParagraph"/>
        <w:numPr>
          <w:ilvl w:val="0"/>
          <w:numId w:val="42"/>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Зголемување на довербата во Банката и подобрување на перцепцијата на истата во рамките на Банкарскиот сектор;</w:t>
      </w:r>
    </w:p>
    <w:p w:rsidR="000E3D92" w:rsidRPr="000E3D92" w:rsidRDefault="000E3D92" w:rsidP="00764CA8">
      <w:pPr>
        <w:pStyle w:val="ListParagraph"/>
        <w:numPr>
          <w:ilvl w:val="0"/>
          <w:numId w:val="42"/>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Зацврстување на имиџот на Капитал Банка АД Скопје и креирање на позитивна слика за Банката како вистински квалитетен долгорочен партнер за сите финансиски прашања со кои се среќаваат компаниите и физичките лица во своето секојдневно живеење и работење ;</w:t>
      </w:r>
    </w:p>
    <w:p w:rsidR="000E3D92" w:rsidRPr="000E3D92" w:rsidRDefault="000E3D92" w:rsidP="00764CA8">
      <w:pPr>
        <w:pStyle w:val="ListParagraph"/>
        <w:numPr>
          <w:ilvl w:val="0"/>
          <w:numId w:val="42"/>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Негување на имиџ на корпоративна општествена одговорна компанија.</w:t>
      </w:r>
    </w:p>
    <w:p w:rsidR="000E3D92" w:rsidRPr="000E3D92" w:rsidRDefault="000E3D92" w:rsidP="000E3D92">
      <w:pPr>
        <w:pStyle w:val="ListParagraph"/>
        <w:shd w:val="clear" w:color="auto" w:fill="FFFFFF"/>
        <w:autoSpaceDE w:val="0"/>
        <w:autoSpaceDN w:val="0"/>
        <w:jc w:val="both"/>
        <w:rPr>
          <w:rFonts w:asciiTheme="minorHAnsi" w:hAnsiTheme="minorHAnsi" w:cs="Arial"/>
          <w:sz w:val="24"/>
          <w:szCs w:val="24"/>
          <w:lang w:val="mk-MK"/>
        </w:rPr>
      </w:pP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Банката започна серија на маркетинг активности во изминатата година, воведување на нови флексибилни производи, промоции и нови иницијативи за зајакнување на имиџот на банката, како и привлекување на нови клиенти.</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Поради агресивниот маркетиншки настап на конкуренцијата, во следниот период Банката многу повеќе ќе се ангажира за своето претставување пред клиентите и пошироката јавност, особено со своите нови производи, привлечни цени и квалитетот на производите и услугите, посебно искористувајќи ја својата компаративна предност, користејќи ги љубезноста, коректноста и ефикасноста на кадарот на Банката, како и потенцирајќи го 20 годишното постоење на македонскиот пазар во 2016 година.</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 </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Во фокусот за 2016-2018 ќе бидат следните планирани активности:</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numPr>
          <w:ilvl w:val="0"/>
          <w:numId w:val="24"/>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 xml:space="preserve">Во 2016 година ќе се одбележува јубилејно присуство на македонскиот пазар 20 години Капитал Банка АД Скопје преку серија на активности. </w:t>
      </w:r>
      <w:r w:rsidRPr="000E3D92">
        <w:rPr>
          <w:rFonts w:asciiTheme="minorHAnsi" w:hAnsiTheme="minorHAnsi" w:cs="Arial"/>
          <w:sz w:val="24"/>
          <w:szCs w:val="24"/>
          <w:lang w:val="mk-MK"/>
        </w:rPr>
        <w:lastRenderedPageBreak/>
        <w:t>Корпоративната промоција на Банката во 2016 година има за цел да ги унапреди угледот, препознатливоста и присутноста на Банката на пазарот, ќе се зацврсти довербата и долгорочната лојалност на и кон клиентите. Промоцијата ќе се врши преку стандардните форми и ќе опфати корпоративна реклама, конкретна промоција на производ, спонзорства и донации во согласност со Политиката на Банката;</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numPr>
          <w:ilvl w:val="0"/>
          <w:numId w:val="24"/>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Маркетинг комуникација и организирање кампањи за промоција на производите и услугите со цел истакнување на предностите во однос на конкуренцијата, преку активности врата – до врата промоции, интерактивни веб реклами и анимации, и низа други АТЛ и БТЛ активности. Реализацијата на промотивни кампањи за одредени производи наменети за население ќе има за цел подобро позиционирање на банката како универзален тип на Банка која нуди широка лепеза на иновативни производи.</w:t>
      </w:r>
    </w:p>
    <w:p w:rsidR="000E3D92" w:rsidRPr="000E3D92" w:rsidRDefault="000E3D92" w:rsidP="000E3D92">
      <w:pPr>
        <w:shd w:val="clear" w:color="auto" w:fill="FFFFFF"/>
        <w:autoSpaceDE w:val="0"/>
        <w:autoSpaceDN w:val="0"/>
        <w:ind w:left="720"/>
        <w:jc w:val="both"/>
        <w:rPr>
          <w:rFonts w:asciiTheme="minorHAnsi" w:hAnsiTheme="minorHAnsi" w:cs="Arial"/>
          <w:sz w:val="24"/>
          <w:szCs w:val="24"/>
          <w:lang w:val="mk-MK"/>
        </w:rPr>
      </w:pPr>
      <w:r w:rsidRPr="000E3D92">
        <w:rPr>
          <w:rFonts w:asciiTheme="minorHAnsi" w:hAnsiTheme="minorHAnsi" w:cs="Arial"/>
          <w:sz w:val="24"/>
          <w:szCs w:val="24"/>
          <w:lang w:val="mk-MK"/>
        </w:rPr>
        <w:t xml:space="preserve">Агресивна маркетинг кампања преку комбинација на повеќе промотивни средства и медиуми со цел подобро информирање на широката јавноста за производите и услугите кои ги нуди Банката; </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pStyle w:val="ListParagraph"/>
        <w:numPr>
          <w:ilvl w:val="0"/>
          <w:numId w:val="25"/>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Маркетинг истражувања и SWOT анализи (mystery shopping) и други истражувања од маркетинг агенции кои ќе овозможат добивање на информации за постојните потреби и желбите на клиентите, како и за нивното задоволство од истите. Согласно резултатите од истите, ќе се отпочне дефинирање како нови производи и модификација на старите како и насочување кон натамошно работење и подобрување на услугата.</w:t>
      </w:r>
    </w:p>
    <w:p w:rsidR="000E3D92" w:rsidRPr="000E3D92" w:rsidRDefault="000E3D92" w:rsidP="000E3D92">
      <w:pPr>
        <w:pStyle w:val="ListParagraph"/>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Покрај континуираните анализи за потребите на клиентите Банката ќе спроведе и анализа за задоволството на вработените во насока на одржување на мотивациското ниво на човечкиот кадар бидејќи задоволен вработен=задоволен клиент;</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pStyle w:val="ListParagraph"/>
        <w:numPr>
          <w:ilvl w:val="0"/>
          <w:numId w:val="25"/>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Развојот на нови производи ќе опфаќа анализа на користењето на постоечките производи, согласно резултатите од истражувањата за анализа на пазарот, анализа на потребите на корисниците, анализа на конкуренцијата ќе се унапредува и дополнува продуктното портфолио. Истото подразбира воведување на мобилни услуги, пакети на производи и услуги за физички и правни лица, како и развој на тарифната и каматната политика. Дополнително на ова Банката континуирано ќе ги поедноставува процедурите и документацијата за  пофлексибилно и воедно поефикасно квалитетно задоволување на потребите и желбите на клиентите;</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pStyle w:val="ListParagraph"/>
        <w:numPr>
          <w:ilvl w:val="0"/>
          <w:numId w:val="25"/>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 xml:space="preserve">Е-маркетинг активности кои би опфаќале: (редовно ажурирање на интернет страната на Банката, поголемо активирање со е-пошта што би значело заштита на животната средина од печатење на хартија, присуство на социјалните мрежи и поставување на инстант информации за Банката, присуство на веб просторот (поставување на банери, </w:t>
      </w:r>
      <w:r w:rsidRPr="000E3D92">
        <w:rPr>
          <w:rFonts w:asciiTheme="minorHAnsi" w:hAnsiTheme="minorHAnsi" w:cs="Arial"/>
          <w:sz w:val="24"/>
          <w:szCs w:val="24"/>
          <w:lang w:val="mk-MK"/>
        </w:rPr>
        <w:lastRenderedPageBreak/>
        <w:t>анимации, логоа, фотографии кои би се линкувани до нашата веб страна), оптимизација на системите за пребарување и сл;</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numPr>
          <w:ilvl w:val="0"/>
          <w:numId w:val="24"/>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Развој на дистрибутивни канали. Активностите поврзани со развојот на дистрибутивните канали опфаќаат континуирано подобрување на постоечките и обезбедување на нови канали преку кои ќе бидат достапни производите и услугите на Банката. Банката во таа насока во соработка со продажните центри за технички производи, со автосалони, продажни центри за опрема за соларна енергија, централно греење, универзитети, агенции и слично кои ќе бидат канали за продажба и контакти со нови корисници ќе склучува Договори за кредитно посредништво. Обезбедување на соработка со национални, регионални, и локални јавни претпријатија за плаќање на сметките од истите во Банката. СМС Банкарство, користење на интернет и веб страната на Банката како поддршка на каналите и комуникацијата;</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pStyle w:val="ListParagraph"/>
        <w:numPr>
          <w:ilvl w:val="0"/>
          <w:numId w:val="25"/>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Редовно изготвување и ажурирање на печатени промотивни материјали брошури, летоци и постери за производите и услугите на Банката и нивна достапност преку мрежата на експозитурите и шалтерите, како и веб просторот;</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pStyle w:val="ListParagraph"/>
        <w:numPr>
          <w:ilvl w:val="0"/>
          <w:numId w:val="25"/>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 xml:space="preserve">Континуирана грижа и комуникација со клиентите. Во соработка со мрежата на експозитури и шалтери Банката ќе обезбеди навремена комуникација и дистрибуција на  коментарите (пофалби и поплаки) од корисниците, на кои по анализата ќе им се обезбеди соодветен одговор од страна на Банката. За таа цел Банката има поставено сандачиња за пофалби и поплаки во секоја експозитура шалтер, дополнително има обезбедено можност клиентите своите пофалби и поплаки да ги испратат преку веб страната преку специјално креирано прозорче или пак на маилот </w:t>
      </w:r>
      <w:hyperlink r:id="rId10" w:history="1">
        <w:r w:rsidRPr="000E3D92">
          <w:rPr>
            <w:rFonts w:asciiTheme="minorHAnsi" w:hAnsiTheme="minorHAnsi" w:cs="Arial"/>
            <w:sz w:val="24"/>
            <w:szCs w:val="24"/>
            <w:lang w:val="mk-MK"/>
          </w:rPr>
          <w:t>info@capitalbank.com.mk</w:t>
        </w:r>
      </w:hyperlink>
      <w:r w:rsidRPr="000E3D92">
        <w:rPr>
          <w:rFonts w:asciiTheme="minorHAnsi" w:hAnsiTheme="minorHAnsi" w:cs="Arial"/>
          <w:sz w:val="24"/>
          <w:szCs w:val="24"/>
          <w:lang w:val="mk-MK"/>
        </w:rPr>
        <w:t xml:space="preserve"> на кој одговорно лице во Банката има обврска да одговори во рок од 24 часа;</w:t>
      </w:r>
    </w:p>
    <w:p w:rsidR="000E3D92" w:rsidRPr="000E3D92" w:rsidRDefault="000E3D92" w:rsidP="000E3D92">
      <w:pPr>
        <w:shd w:val="clear" w:color="auto" w:fill="FFFFFF"/>
        <w:autoSpaceDE w:val="0"/>
        <w:autoSpaceDN w:val="0"/>
        <w:jc w:val="both"/>
        <w:rPr>
          <w:rFonts w:asciiTheme="minorHAnsi" w:hAnsiTheme="minorHAnsi" w:cs="Arial"/>
          <w:sz w:val="24"/>
          <w:szCs w:val="24"/>
          <w:lang w:val="mk-MK"/>
        </w:rPr>
      </w:pPr>
    </w:p>
    <w:p w:rsidR="000E3D92" w:rsidRPr="000E3D92" w:rsidRDefault="000E3D92" w:rsidP="00764CA8">
      <w:pPr>
        <w:pStyle w:val="ListParagraph"/>
        <w:numPr>
          <w:ilvl w:val="0"/>
          <w:numId w:val="25"/>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Во периодот значајно внимание ќе се посвети на корпоративната општествена одговорност на Банката (CSR) одржувајќи квалитетна репутација на доверливост и презентирајќи се себеси како вистински избор на клиентите, физички и правни лица.</w:t>
      </w:r>
    </w:p>
    <w:p w:rsidR="000E3D92" w:rsidRPr="000E3D92" w:rsidRDefault="000E3D92" w:rsidP="000E3D92">
      <w:pPr>
        <w:pStyle w:val="ListParagraph"/>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 xml:space="preserve">Капитал Банка ќе продолжи да негува на имиџ на компанија која вложува во својот кадар и секако во заедницата, поддржувајќи ги во континуитет како долгорочен партнер. Банката ќе продолжи да поддржува настани и проекти од повеќе области, и тоа: </w:t>
      </w:r>
    </w:p>
    <w:p w:rsidR="000E3D92" w:rsidRDefault="000E3D92" w:rsidP="00764CA8">
      <w:pPr>
        <w:pStyle w:val="ListParagraph"/>
        <w:numPr>
          <w:ilvl w:val="0"/>
          <w:numId w:val="43"/>
        </w:numPr>
        <w:shd w:val="clear" w:color="auto" w:fill="FFFFFF"/>
        <w:autoSpaceDE w:val="0"/>
        <w:autoSpaceDN w:val="0"/>
        <w:jc w:val="both"/>
        <w:rPr>
          <w:rFonts w:asciiTheme="minorHAnsi" w:hAnsiTheme="minorHAnsi" w:cs="Arial"/>
          <w:sz w:val="24"/>
          <w:szCs w:val="24"/>
          <w:lang w:val="mk-MK"/>
        </w:rPr>
      </w:pPr>
      <w:r w:rsidRPr="000E3D92">
        <w:rPr>
          <w:rFonts w:asciiTheme="minorHAnsi" w:hAnsiTheme="minorHAnsi" w:cs="Arial"/>
          <w:sz w:val="24"/>
          <w:szCs w:val="24"/>
          <w:lang w:val="mk-MK"/>
        </w:rPr>
        <w:t>Донации и поддршка на настани поврзани со деца (со специјални потреби, детски домови за деца без родители, болници, сиромашни и загрозени семејства).</w:t>
      </w:r>
    </w:p>
    <w:p w:rsidR="0074750E" w:rsidRPr="00C82AE6" w:rsidRDefault="00C82AE6" w:rsidP="00C82AE6">
      <w:pPr>
        <w:pStyle w:val="ListParagraph"/>
        <w:numPr>
          <w:ilvl w:val="0"/>
          <w:numId w:val="43"/>
        </w:numPr>
        <w:shd w:val="clear" w:color="auto" w:fill="FFFFFF"/>
        <w:autoSpaceDE w:val="0"/>
        <w:autoSpaceDN w:val="0"/>
        <w:jc w:val="both"/>
        <w:rPr>
          <w:rFonts w:asciiTheme="minorHAnsi" w:hAnsiTheme="minorHAnsi" w:cs="Arial"/>
          <w:sz w:val="24"/>
          <w:szCs w:val="24"/>
          <w:lang w:val="mk-MK"/>
        </w:rPr>
      </w:pPr>
      <w:r>
        <w:rPr>
          <w:rFonts w:asciiTheme="minorHAnsi" w:hAnsiTheme="minorHAnsi" w:cs="Arial"/>
          <w:sz w:val="24"/>
          <w:szCs w:val="24"/>
          <w:lang w:val="mk-MK"/>
        </w:rPr>
        <w:t>Сп</w:t>
      </w:r>
      <w:r w:rsidRPr="000E3D92">
        <w:rPr>
          <w:rFonts w:asciiTheme="minorHAnsi" w:hAnsiTheme="minorHAnsi" w:cs="Arial"/>
          <w:sz w:val="24"/>
          <w:szCs w:val="24"/>
          <w:lang w:val="mk-MK"/>
        </w:rPr>
        <w:t>онзорства на настани од областа на култура и уметност, научно-истражувачка и издавачка дејност, спорт (турнири, натпревари, клубови), хуманитарни проекти, иницијативи  за заштита на околината</w:t>
      </w:r>
      <w:r>
        <w:rPr>
          <w:rFonts w:asciiTheme="minorHAnsi" w:hAnsiTheme="minorHAnsi" w:cs="Arial"/>
          <w:sz w:val="24"/>
          <w:szCs w:val="24"/>
          <w:lang w:val="mk-MK"/>
        </w:rPr>
        <w:t>.</w:t>
      </w:r>
    </w:p>
    <w:p w:rsidR="000E3D92" w:rsidRPr="000E3D92" w:rsidRDefault="000E3D92" w:rsidP="000E3D92">
      <w:pPr>
        <w:autoSpaceDE w:val="0"/>
        <w:autoSpaceDN w:val="0"/>
        <w:adjustRightInd w:val="0"/>
        <w:jc w:val="both"/>
        <w:rPr>
          <w:rFonts w:asciiTheme="minorHAnsi" w:hAnsiTheme="minorHAnsi" w:cs="Arial"/>
          <w:sz w:val="24"/>
          <w:szCs w:val="24"/>
          <w:lang w:val="en-US"/>
        </w:rPr>
      </w:pPr>
    </w:p>
    <w:p w:rsidR="0074750E"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t>9.7</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Управување со ризици</w:t>
      </w:r>
    </w:p>
    <w:p w:rsidR="00E47924" w:rsidRPr="00494405" w:rsidRDefault="00E47924" w:rsidP="00494405">
      <w:pPr>
        <w:autoSpaceDE w:val="0"/>
        <w:autoSpaceDN w:val="0"/>
        <w:adjustRightInd w:val="0"/>
        <w:jc w:val="both"/>
        <w:rPr>
          <w:rFonts w:asciiTheme="minorHAnsi" w:hAnsiTheme="minorHAnsi" w:cs="Arial"/>
          <w:b/>
          <w:bCs/>
          <w:sz w:val="24"/>
          <w:szCs w:val="24"/>
          <w:lang w:val="mk-MK"/>
        </w:rPr>
      </w:pPr>
    </w:p>
    <w:p w:rsidR="000E3D92" w:rsidRPr="00C05188" w:rsidRDefault="000E3D92" w:rsidP="000E3D92">
      <w:pPr>
        <w:autoSpaceDE w:val="0"/>
        <w:autoSpaceDN w:val="0"/>
        <w:adjustRightInd w:val="0"/>
        <w:jc w:val="both"/>
        <w:rPr>
          <w:rFonts w:asciiTheme="minorHAnsi" w:hAnsiTheme="minorHAnsi" w:cs="M_Svoboda"/>
          <w:sz w:val="24"/>
          <w:szCs w:val="24"/>
          <w:lang w:val="mk-MK"/>
        </w:rPr>
      </w:pPr>
      <w:r>
        <w:rPr>
          <w:rFonts w:asciiTheme="minorHAnsi" w:hAnsiTheme="minorHAnsi" w:cs="Arial"/>
          <w:bCs/>
          <w:sz w:val="24"/>
          <w:szCs w:val="24"/>
          <w:lang w:val="mk-MK"/>
        </w:rPr>
        <w:t xml:space="preserve">Банката во </w:t>
      </w:r>
      <w:r w:rsidRPr="00227C90">
        <w:rPr>
          <w:rFonts w:asciiTheme="minorHAnsi" w:hAnsiTheme="minorHAnsi" w:cs="Arial"/>
          <w:bCs/>
          <w:sz w:val="24"/>
          <w:szCs w:val="24"/>
          <w:lang w:val="mk-MK"/>
        </w:rPr>
        <w:t xml:space="preserve">континуитет </w:t>
      </w:r>
      <w:r w:rsidRPr="00C05188">
        <w:rPr>
          <w:rFonts w:asciiTheme="minorHAnsi" w:hAnsiTheme="minorHAnsi" w:cs="Arial"/>
          <w:sz w:val="24"/>
          <w:szCs w:val="24"/>
          <w:lang w:val="mk-MK"/>
        </w:rPr>
        <w:t xml:space="preserve">ќе </w:t>
      </w:r>
      <w:r>
        <w:rPr>
          <w:rFonts w:asciiTheme="minorHAnsi" w:hAnsiTheme="minorHAnsi" w:cs="Arial"/>
          <w:sz w:val="24"/>
          <w:szCs w:val="24"/>
          <w:lang w:val="mk-MK"/>
        </w:rPr>
        <w:t>го</w:t>
      </w:r>
      <w:r w:rsidRPr="00C05188">
        <w:rPr>
          <w:rFonts w:asciiTheme="minorHAnsi" w:hAnsiTheme="minorHAnsi" w:cs="Arial"/>
          <w:sz w:val="24"/>
          <w:szCs w:val="24"/>
          <w:lang w:val="mk-MK"/>
        </w:rPr>
        <w:t xml:space="preserve"> унапредува системот за управување со ризици со цел да се овозможи постојано следење и прудентно управување со сите видови на ризици, како и целосна имплементација на регулаторните </w:t>
      </w:r>
      <w:r>
        <w:rPr>
          <w:rFonts w:asciiTheme="minorHAnsi" w:hAnsiTheme="minorHAnsi" w:cs="Arial"/>
          <w:sz w:val="24"/>
          <w:szCs w:val="24"/>
          <w:lang w:val="mk-MK"/>
        </w:rPr>
        <w:t>одредби</w:t>
      </w:r>
      <w:r w:rsidRPr="00C05188">
        <w:rPr>
          <w:rFonts w:asciiTheme="minorHAnsi" w:hAnsiTheme="minorHAnsi" w:cs="Arial"/>
          <w:sz w:val="24"/>
          <w:szCs w:val="24"/>
          <w:lang w:val="mk-MK"/>
        </w:rPr>
        <w:t>, со унапредување на моделите за идентификација, следење и избор на методи за минимизирање на ризиците и навремено информирање на органите на Банката со цел донесување правилни и навремени одлуки за управување со ризиците. За таа цел Банката има развиено сет на политики, процедури и други интерни акти кои ги применуваат работењето.</w:t>
      </w:r>
    </w:p>
    <w:p w:rsidR="000E3D92" w:rsidRPr="00C05188"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sidRPr="00C05188">
        <w:rPr>
          <w:rFonts w:asciiTheme="minorHAnsi" w:hAnsiTheme="minorHAnsi" w:cs="Arial"/>
          <w:sz w:val="24"/>
          <w:szCs w:val="24"/>
          <w:lang w:val="mk-MK"/>
        </w:rPr>
        <w:t>Банката</w:t>
      </w:r>
      <w:r>
        <w:rPr>
          <w:rFonts w:asciiTheme="minorHAnsi" w:hAnsiTheme="minorHAnsi" w:cs="Arial"/>
          <w:sz w:val="24"/>
          <w:szCs w:val="24"/>
          <w:lang w:val="mk-MK"/>
        </w:rPr>
        <w:t xml:space="preserve"> во континуитет</w:t>
      </w:r>
      <w:r w:rsidRPr="00C05188">
        <w:rPr>
          <w:rFonts w:asciiTheme="minorHAnsi" w:hAnsiTheme="minorHAnsi" w:cs="Arial"/>
          <w:sz w:val="24"/>
          <w:szCs w:val="24"/>
          <w:lang w:val="mk-MK"/>
        </w:rPr>
        <w:t xml:space="preserve"> </w:t>
      </w:r>
      <w:r>
        <w:rPr>
          <w:rFonts w:asciiTheme="minorHAnsi" w:hAnsiTheme="minorHAnsi" w:cs="Arial"/>
          <w:sz w:val="24"/>
          <w:szCs w:val="24"/>
          <w:lang w:val="mk-MK"/>
        </w:rPr>
        <w:t xml:space="preserve">ќе </w:t>
      </w:r>
      <w:r w:rsidRPr="00C05188">
        <w:rPr>
          <w:rFonts w:asciiTheme="minorHAnsi" w:hAnsiTheme="minorHAnsi" w:cs="Arial"/>
          <w:sz w:val="24"/>
          <w:szCs w:val="24"/>
          <w:lang w:val="mk-MK"/>
        </w:rPr>
        <w:t>презема активности за унапредување на постоечкиот системот за идентификување, мерење, следење и контрола на пооделните видови ризици на кои е изложена. Преку воспоставување и унапредување на системот за управување со ризици, Банката ќе одговори на законските барања, и уште повеќе ќе влијае врз оптимизирање на односот ризик-принос.</w:t>
      </w:r>
      <w:r>
        <w:rPr>
          <w:rFonts w:asciiTheme="minorHAnsi" w:hAnsiTheme="minorHAnsi" w:cs="Arial"/>
          <w:sz w:val="24"/>
          <w:szCs w:val="24"/>
          <w:lang w:val="mk-MK"/>
        </w:rPr>
        <w:t xml:space="preserve"> </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b/>
          <w:bCs/>
          <w:sz w:val="24"/>
          <w:szCs w:val="24"/>
          <w:lang w:val="mk-MK"/>
        </w:rPr>
      </w:pPr>
      <w:r w:rsidRPr="00FF4E8C">
        <w:rPr>
          <w:rFonts w:asciiTheme="minorHAnsi" w:hAnsiTheme="minorHAnsi" w:cs="Arial"/>
          <w:b/>
          <w:bCs/>
          <w:sz w:val="24"/>
          <w:szCs w:val="24"/>
          <w:lang w:val="mk-MK"/>
        </w:rPr>
        <w:t>Управување со кредитен ризик</w:t>
      </w:r>
    </w:p>
    <w:p w:rsidR="00C82AE6" w:rsidRPr="00FF4E8C" w:rsidRDefault="00C82AE6" w:rsidP="000E3D92">
      <w:pPr>
        <w:autoSpaceDE w:val="0"/>
        <w:autoSpaceDN w:val="0"/>
        <w:adjustRightInd w:val="0"/>
        <w:jc w:val="both"/>
        <w:rPr>
          <w:rFonts w:asciiTheme="minorHAnsi" w:hAnsiTheme="minorHAnsi" w:cs="Arial"/>
          <w:b/>
          <w:bCs/>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sidRPr="00FF4E8C">
        <w:rPr>
          <w:rFonts w:asciiTheme="minorHAnsi" w:hAnsiTheme="minorHAnsi" w:cs="Arial"/>
          <w:sz w:val="24"/>
          <w:szCs w:val="24"/>
          <w:lang w:val="mk-MK"/>
        </w:rPr>
        <w:t>Банката ќе продолжи да ја унапредува политиката за управување со кредитниот ризик особено во делот на детална проценка на кредитниот ризик пред да донесе било к</w:t>
      </w:r>
      <w:r>
        <w:rPr>
          <w:rFonts w:asciiTheme="minorHAnsi" w:hAnsiTheme="minorHAnsi" w:cs="Arial"/>
          <w:sz w:val="24"/>
          <w:szCs w:val="24"/>
          <w:lang w:val="mk-MK"/>
        </w:rPr>
        <w:t>аква</w:t>
      </w:r>
      <w:r w:rsidRPr="00FF4E8C">
        <w:rPr>
          <w:rFonts w:asciiTheme="minorHAnsi" w:hAnsiTheme="minorHAnsi" w:cs="Arial"/>
          <w:sz w:val="24"/>
          <w:szCs w:val="24"/>
          <w:lang w:val="mk-MK"/>
        </w:rPr>
        <w:t xml:space="preserve"> одлука за одобрување на кредитна изложеност</w:t>
      </w:r>
      <w:r>
        <w:rPr>
          <w:rFonts w:asciiTheme="minorHAnsi" w:hAnsiTheme="minorHAnsi" w:cs="Arial"/>
          <w:sz w:val="24"/>
          <w:szCs w:val="24"/>
          <w:lang w:val="mk-MK"/>
        </w:rPr>
        <w:t>.</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Како и до сега, и во периодот од 2016-2018 година, Банката ќе посвети  особено внимание на следното</w:t>
      </w:r>
      <w:r>
        <w:rPr>
          <w:rFonts w:asciiTheme="minorHAnsi" w:hAnsiTheme="minorHAnsi" w:cs="Arial"/>
          <w:sz w:val="24"/>
          <w:szCs w:val="24"/>
          <w:lang w:val="en-US"/>
        </w:rPr>
        <w:t>:</w:t>
      </w:r>
    </w:p>
    <w:p w:rsidR="000E3D92" w:rsidRPr="00E047A4" w:rsidRDefault="000E3D92" w:rsidP="00764CA8">
      <w:pPr>
        <w:pStyle w:val="ListParagraph"/>
        <w:numPr>
          <w:ilvl w:val="0"/>
          <w:numId w:val="25"/>
        </w:numPr>
        <w:autoSpaceDE w:val="0"/>
        <w:autoSpaceDN w:val="0"/>
        <w:adjustRightInd w:val="0"/>
        <w:ind w:left="360" w:hanging="270"/>
        <w:jc w:val="both"/>
        <w:rPr>
          <w:rFonts w:asciiTheme="minorHAnsi" w:hAnsiTheme="minorHAnsi" w:cs="Arial"/>
          <w:sz w:val="24"/>
          <w:szCs w:val="24"/>
          <w:lang w:val="en-US"/>
        </w:rPr>
      </w:pPr>
      <w:r w:rsidRPr="00E047A4">
        <w:rPr>
          <w:rFonts w:asciiTheme="minorHAnsi" w:hAnsiTheme="minorHAnsi" w:cs="Arial"/>
          <w:sz w:val="24"/>
          <w:szCs w:val="24"/>
          <w:lang w:val="mk-MK"/>
        </w:rPr>
        <w:t>Во континуитет ќе ги зајакнува постојните интерни контролни механизми на начин што ќе се обезбеди усогласеност со супервизорските одредби кои се однесуваат на управувањето со кредитниот ризик,</w:t>
      </w:r>
    </w:p>
    <w:p w:rsidR="000E3D92" w:rsidRPr="00E047A4" w:rsidRDefault="000E3D92" w:rsidP="00764CA8">
      <w:pPr>
        <w:pStyle w:val="ListParagraph"/>
        <w:numPr>
          <w:ilvl w:val="0"/>
          <w:numId w:val="25"/>
        </w:numPr>
        <w:autoSpaceDE w:val="0"/>
        <w:autoSpaceDN w:val="0"/>
        <w:adjustRightInd w:val="0"/>
        <w:ind w:left="360" w:hanging="270"/>
        <w:jc w:val="both"/>
        <w:rPr>
          <w:rFonts w:asciiTheme="minorHAnsi" w:hAnsiTheme="minorHAnsi" w:cs="Arial"/>
          <w:sz w:val="24"/>
          <w:szCs w:val="24"/>
          <w:lang w:val="en-US"/>
        </w:rPr>
      </w:pPr>
      <w:r w:rsidRPr="00E047A4">
        <w:rPr>
          <w:rFonts w:asciiTheme="minorHAnsi" w:hAnsiTheme="minorHAnsi" w:cs="Arial"/>
          <w:sz w:val="24"/>
          <w:szCs w:val="24"/>
          <w:lang w:val="mk-MK"/>
        </w:rPr>
        <w:t>Во континуитет ќе ги унапредува интерните акти за управување со кредитниот ризик,</w:t>
      </w:r>
    </w:p>
    <w:p w:rsidR="000E3D92" w:rsidRPr="00E047A4" w:rsidRDefault="000E3D92" w:rsidP="00764CA8">
      <w:pPr>
        <w:pStyle w:val="ListParagraph"/>
        <w:numPr>
          <w:ilvl w:val="0"/>
          <w:numId w:val="25"/>
        </w:numPr>
        <w:autoSpaceDE w:val="0"/>
        <w:autoSpaceDN w:val="0"/>
        <w:adjustRightInd w:val="0"/>
        <w:ind w:left="360" w:hanging="270"/>
        <w:jc w:val="both"/>
        <w:rPr>
          <w:rFonts w:asciiTheme="minorHAnsi" w:hAnsiTheme="minorHAnsi" w:cs="Arial"/>
          <w:sz w:val="24"/>
          <w:szCs w:val="24"/>
          <w:lang w:val="en-US"/>
        </w:rPr>
      </w:pPr>
      <w:r w:rsidRPr="00E047A4">
        <w:rPr>
          <w:rFonts w:asciiTheme="minorHAnsi" w:hAnsiTheme="minorHAnsi" w:cs="Arial"/>
          <w:sz w:val="24"/>
          <w:szCs w:val="24"/>
          <w:lang w:val="mk-MK"/>
        </w:rPr>
        <w:t xml:space="preserve">Во континуитет ќе го унапредува системското решение за класификација на изложеностите на кредитен ризик, </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Со надоградување на воспоставената р</w:t>
      </w:r>
      <w:r w:rsidRPr="00FF4E8C">
        <w:rPr>
          <w:rFonts w:asciiTheme="minorHAnsi" w:hAnsiTheme="minorHAnsi" w:cs="Arial"/>
          <w:sz w:val="24"/>
          <w:szCs w:val="24"/>
          <w:lang w:val="mk-MK"/>
        </w:rPr>
        <w:t>амката за уп</w:t>
      </w:r>
      <w:r>
        <w:rPr>
          <w:rFonts w:asciiTheme="minorHAnsi" w:hAnsiTheme="minorHAnsi" w:cs="Arial"/>
          <w:sz w:val="24"/>
          <w:szCs w:val="24"/>
          <w:lang w:val="mk-MK"/>
        </w:rPr>
        <w:t>равување со кредит</w:t>
      </w:r>
      <w:r w:rsidRPr="00FF4E8C">
        <w:rPr>
          <w:rFonts w:asciiTheme="minorHAnsi" w:hAnsiTheme="minorHAnsi" w:cs="Arial"/>
          <w:sz w:val="24"/>
          <w:szCs w:val="24"/>
          <w:lang w:val="mk-MK"/>
        </w:rPr>
        <w:t>н</w:t>
      </w:r>
      <w:r>
        <w:rPr>
          <w:rFonts w:asciiTheme="minorHAnsi" w:hAnsiTheme="minorHAnsi" w:cs="Arial"/>
          <w:sz w:val="24"/>
          <w:szCs w:val="24"/>
          <w:lang w:val="mk-MK"/>
        </w:rPr>
        <w:t>иот</w:t>
      </w:r>
      <w:r w:rsidRPr="00FF4E8C">
        <w:rPr>
          <w:rFonts w:asciiTheme="minorHAnsi" w:hAnsiTheme="minorHAnsi" w:cs="Arial"/>
          <w:sz w:val="24"/>
          <w:szCs w:val="24"/>
          <w:lang w:val="mk-MK"/>
        </w:rPr>
        <w:t xml:space="preserve"> ризик</w:t>
      </w:r>
      <w:r>
        <w:rPr>
          <w:rFonts w:asciiTheme="minorHAnsi" w:hAnsiTheme="minorHAnsi" w:cs="Arial"/>
          <w:sz w:val="24"/>
          <w:szCs w:val="24"/>
          <w:lang w:val="mk-MK"/>
        </w:rPr>
        <w:t xml:space="preserve"> и особено со  </w:t>
      </w:r>
      <w:r w:rsidRPr="00FF4E8C">
        <w:rPr>
          <w:rFonts w:asciiTheme="minorHAnsi" w:hAnsiTheme="minorHAnsi" w:cs="Arial"/>
          <w:sz w:val="24"/>
          <w:szCs w:val="24"/>
          <w:lang w:val="mk-MK"/>
        </w:rPr>
        <w:t>унапред</w:t>
      </w:r>
      <w:r>
        <w:rPr>
          <w:rFonts w:asciiTheme="minorHAnsi" w:hAnsiTheme="minorHAnsi" w:cs="Arial"/>
          <w:sz w:val="24"/>
          <w:szCs w:val="24"/>
          <w:lang w:val="mk-MK"/>
        </w:rPr>
        <w:t xml:space="preserve">ување на </w:t>
      </w:r>
      <w:r w:rsidRPr="00FF4E8C">
        <w:rPr>
          <w:rFonts w:asciiTheme="minorHAnsi" w:hAnsiTheme="minorHAnsi" w:cs="Arial"/>
          <w:sz w:val="24"/>
          <w:szCs w:val="24"/>
          <w:lang w:val="mk-MK"/>
        </w:rPr>
        <w:t>методологија</w:t>
      </w:r>
      <w:r>
        <w:rPr>
          <w:rFonts w:asciiTheme="minorHAnsi" w:hAnsiTheme="minorHAnsi" w:cs="Arial"/>
          <w:sz w:val="24"/>
          <w:szCs w:val="24"/>
          <w:lang w:val="mk-MK"/>
        </w:rPr>
        <w:t>та</w:t>
      </w:r>
      <w:r w:rsidRPr="00FF4E8C">
        <w:rPr>
          <w:rFonts w:asciiTheme="minorHAnsi" w:hAnsiTheme="minorHAnsi" w:cs="Arial"/>
          <w:sz w:val="24"/>
          <w:szCs w:val="24"/>
          <w:lang w:val="mk-MK"/>
        </w:rPr>
        <w:t xml:space="preserve"> и софтверски</w:t>
      </w:r>
      <w:r>
        <w:rPr>
          <w:rFonts w:asciiTheme="minorHAnsi" w:hAnsiTheme="minorHAnsi" w:cs="Arial"/>
          <w:sz w:val="24"/>
          <w:szCs w:val="24"/>
          <w:lang w:val="mk-MK"/>
        </w:rPr>
        <w:t>от</w:t>
      </w:r>
      <w:r w:rsidRPr="00FF4E8C">
        <w:rPr>
          <w:rFonts w:asciiTheme="minorHAnsi" w:hAnsiTheme="minorHAnsi" w:cs="Arial"/>
          <w:sz w:val="24"/>
          <w:szCs w:val="24"/>
          <w:lang w:val="mk-MK"/>
        </w:rPr>
        <w:t xml:space="preserve"> модел за одредување на класификација на изложеностите и пресметка на исправка на вредност</w:t>
      </w:r>
      <w:r>
        <w:rPr>
          <w:rFonts w:asciiTheme="minorHAnsi" w:hAnsiTheme="minorHAnsi" w:cs="Arial"/>
          <w:sz w:val="24"/>
          <w:szCs w:val="24"/>
          <w:lang w:val="mk-MK"/>
        </w:rPr>
        <w:t xml:space="preserve">, Банката </w:t>
      </w:r>
      <w:r w:rsidRPr="00FF4E8C">
        <w:rPr>
          <w:rFonts w:asciiTheme="minorHAnsi" w:hAnsiTheme="minorHAnsi" w:cs="Arial"/>
          <w:sz w:val="24"/>
          <w:szCs w:val="24"/>
          <w:lang w:val="mk-MK"/>
        </w:rPr>
        <w:t xml:space="preserve">постојано </w:t>
      </w:r>
      <w:r>
        <w:rPr>
          <w:rFonts w:asciiTheme="minorHAnsi" w:hAnsiTheme="minorHAnsi" w:cs="Arial"/>
          <w:sz w:val="24"/>
          <w:szCs w:val="24"/>
          <w:lang w:val="mk-MK"/>
        </w:rPr>
        <w:t>ќе го</w:t>
      </w:r>
      <w:r w:rsidRPr="00FF4E8C">
        <w:rPr>
          <w:rFonts w:asciiTheme="minorHAnsi" w:hAnsiTheme="minorHAnsi" w:cs="Arial"/>
          <w:sz w:val="24"/>
          <w:szCs w:val="24"/>
          <w:lang w:val="mk-MK"/>
        </w:rPr>
        <w:t xml:space="preserve"> </w:t>
      </w:r>
      <w:r>
        <w:rPr>
          <w:rFonts w:asciiTheme="minorHAnsi" w:hAnsiTheme="minorHAnsi" w:cs="Arial"/>
          <w:sz w:val="24"/>
          <w:szCs w:val="24"/>
          <w:lang w:val="mk-MK"/>
        </w:rPr>
        <w:t>унапредува проце</w:t>
      </w:r>
      <w:r w:rsidRPr="00FF4E8C">
        <w:rPr>
          <w:rFonts w:asciiTheme="minorHAnsi" w:hAnsiTheme="minorHAnsi" w:cs="Arial"/>
          <w:sz w:val="24"/>
          <w:szCs w:val="24"/>
          <w:lang w:val="mk-MK"/>
        </w:rPr>
        <w:t>сот за навремено утврдување, следење и мерење на кредитниот ризик</w:t>
      </w:r>
      <w:r>
        <w:rPr>
          <w:rFonts w:asciiTheme="minorHAnsi" w:hAnsiTheme="minorHAnsi" w:cs="Arial"/>
          <w:sz w:val="24"/>
          <w:szCs w:val="24"/>
          <w:lang w:val="mk-MK"/>
        </w:rPr>
        <w:t xml:space="preserve">. </w:t>
      </w:r>
    </w:p>
    <w:p w:rsidR="000E3D92" w:rsidRDefault="000E3D92" w:rsidP="000E3D92">
      <w:pPr>
        <w:autoSpaceDE w:val="0"/>
        <w:autoSpaceDN w:val="0"/>
        <w:adjustRightInd w:val="0"/>
        <w:jc w:val="both"/>
        <w:rPr>
          <w:rFonts w:asciiTheme="minorHAnsi" w:hAnsiTheme="minorHAnsi" w:cs="Arial"/>
          <w:sz w:val="24"/>
          <w:szCs w:val="24"/>
          <w:lang w:val="mk-MK"/>
        </w:rPr>
      </w:pPr>
      <w:r w:rsidRPr="00FF4E8C">
        <w:rPr>
          <w:rFonts w:asciiTheme="minorHAnsi" w:hAnsiTheme="minorHAnsi" w:cs="Arial"/>
          <w:sz w:val="24"/>
          <w:szCs w:val="24"/>
          <w:lang w:val="mk-MK"/>
        </w:rPr>
        <w:t xml:space="preserve">Банката континуирано </w:t>
      </w:r>
      <w:r>
        <w:rPr>
          <w:rFonts w:asciiTheme="minorHAnsi" w:hAnsiTheme="minorHAnsi" w:cs="Arial"/>
          <w:sz w:val="24"/>
          <w:szCs w:val="24"/>
          <w:lang w:val="mk-MK"/>
        </w:rPr>
        <w:t xml:space="preserve">ќе </w:t>
      </w:r>
      <w:r w:rsidRPr="00FF4E8C">
        <w:rPr>
          <w:rFonts w:asciiTheme="minorHAnsi" w:hAnsiTheme="minorHAnsi" w:cs="Arial"/>
          <w:sz w:val="24"/>
          <w:szCs w:val="24"/>
          <w:lang w:val="mk-MK"/>
        </w:rPr>
        <w:t xml:space="preserve">го следи </w:t>
      </w:r>
      <w:r>
        <w:rPr>
          <w:rFonts w:asciiTheme="minorHAnsi" w:hAnsiTheme="minorHAnsi" w:cs="Arial"/>
          <w:sz w:val="24"/>
          <w:szCs w:val="24"/>
          <w:lang w:val="mk-MK"/>
        </w:rPr>
        <w:t xml:space="preserve">и ќе го одржува </w:t>
      </w:r>
      <w:r w:rsidRPr="00FF4E8C">
        <w:rPr>
          <w:rFonts w:asciiTheme="minorHAnsi" w:hAnsiTheme="minorHAnsi" w:cs="Arial"/>
          <w:sz w:val="24"/>
          <w:szCs w:val="24"/>
          <w:lang w:val="mk-MK"/>
        </w:rPr>
        <w:t>нивото на превземен</w:t>
      </w:r>
      <w:r>
        <w:rPr>
          <w:rFonts w:asciiTheme="minorHAnsi" w:hAnsiTheme="minorHAnsi" w:cs="Arial"/>
          <w:sz w:val="24"/>
          <w:szCs w:val="24"/>
          <w:lang w:val="mk-MK"/>
        </w:rPr>
        <w:t>иот</w:t>
      </w:r>
      <w:r w:rsidRPr="00FF4E8C">
        <w:rPr>
          <w:rFonts w:asciiTheme="minorHAnsi" w:hAnsiTheme="minorHAnsi" w:cs="Arial"/>
          <w:sz w:val="24"/>
          <w:szCs w:val="24"/>
          <w:lang w:val="mk-MK"/>
        </w:rPr>
        <w:t xml:space="preserve"> кредитен ризик</w:t>
      </w:r>
      <w:r>
        <w:rPr>
          <w:rFonts w:asciiTheme="minorHAnsi" w:hAnsiTheme="minorHAnsi" w:cs="Arial"/>
          <w:sz w:val="24"/>
          <w:szCs w:val="24"/>
          <w:lang w:val="mk-MK"/>
        </w:rPr>
        <w:t xml:space="preserve">, односно дефинираната толеранција во рамките на </w:t>
      </w:r>
      <w:r w:rsidRPr="00FF4E8C">
        <w:rPr>
          <w:rFonts w:asciiTheme="minorHAnsi" w:hAnsiTheme="minorHAnsi" w:cs="Arial"/>
          <w:sz w:val="24"/>
          <w:szCs w:val="24"/>
          <w:lang w:val="mk-MK"/>
        </w:rPr>
        <w:t>регулаторните и интерните лимити</w:t>
      </w:r>
      <w:r>
        <w:rPr>
          <w:rFonts w:asciiTheme="minorHAnsi" w:hAnsiTheme="minorHAnsi" w:cs="Arial"/>
          <w:sz w:val="24"/>
          <w:szCs w:val="24"/>
          <w:lang w:val="mk-MK"/>
        </w:rPr>
        <w:t>.</w:t>
      </w:r>
    </w:p>
    <w:p w:rsidR="000E3D92" w:rsidRPr="00E047A4" w:rsidRDefault="000E3D92" w:rsidP="000E3D92">
      <w:pPr>
        <w:autoSpaceDE w:val="0"/>
        <w:autoSpaceDN w:val="0"/>
        <w:adjustRightInd w:val="0"/>
        <w:jc w:val="both"/>
        <w:rPr>
          <w:rFonts w:asciiTheme="minorHAnsi" w:hAnsiTheme="minorHAnsi" w:cs="Arial"/>
          <w:sz w:val="24"/>
          <w:szCs w:val="24"/>
          <w:lang w:val="mk-MK"/>
        </w:rPr>
      </w:pPr>
      <w:r w:rsidRPr="00FF4E8C">
        <w:rPr>
          <w:rFonts w:asciiTheme="minorHAnsi" w:hAnsiTheme="minorHAnsi" w:cs="Arial"/>
          <w:sz w:val="24"/>
          <w:szCs w:val="24"/>
          <w:lang w:val="mk-MK"/>
        </w:rPr>
        <w:t>Движењ</w:t>
      </w:r>
      <w:r>
        <w:rPr>
          <w:rFonts w:asciiTheme="minorHAnsi" w:hAnsiTheme="minorHAnsi" w:cs="Arial"/>
          <w:sz w:val="24"/>
          <w:szCs w:val="24"/>
          <w:lang w:val="mk-MK"/>
        </w:rPr>
        <w:t xml:space="preserve">ето </w:t>
      </w:r>
      <w:r w:rsidRPr="00FF4E8C">
        <w:rPr>
          <w:rFonts w:asciiTheme="minorHAnsi" w:hAnsiTheme="minorHAnsi" w:cs="Arial"/>
          <w:sz w:val="24"/>
          <w:szCs w:val="24"/>
          <w:lang w:val="mk-MK"/>
        </w:rPr>
        <w:t xml:space="preserve">на </w:t>
      </w:r>
      <w:r>
        <w:rPr>
          <w:rFonts w:asciiTheme="minorHAnsi" w:hAnsiTheme="minorHAnsi" w:cs="Arial"/>
          <w:sz w:val="24"/>
          <w:szCs w:val="24"/>
          <w:lang w:val="mk-MK"/>
        </w:rPr>
        <w:t>к</w:t>
      </w:r>
      <w:r w:rsidRPr="00FF4E8C">
        <w:rPr>
          <w:rFonts w:asciiTheme="minorHAnsi" w:hAnsiTheme="minorHAnsi" w:cs="Arial"/>
          <w:sz w:val="24"/>
          <w:szCs w:val="24"/>
          <w:lang w:val="mk-MK"/>
        </w:rPr>
        <w:t>оефициент</w:t>
      </w:r>
      <w:r>
        <w:rPr>
          <w:rFonts w:asciiTheme="minorHAnsi" w:hAnsiTheme="minorHAnsi" w:cs="Arial"/>
          <w:sz w:val="24"/>
          <w:szCs w:val="24"/>
          <w:lang w:val="mk-MK"/>
        </w:rPr>
        <w:t>от-учеството на н</w:t>
      </w:r>
      <w:r w:rsidRPr="00FF4E8C">
        <w:rPr>
          <w:rFonts w:asciiTheme="minorHAnsi" w:hAnsiTheme="minorHAnsi" w:cs="Arial"/>
          <w:sz w:val="24"/>
          <w:szCs w:val="24"/>
          <w:lang w:val="mk-MK"/>
        </w:rPr>
        <w:t>ефукционални</w:t>
      </w:r>
      <w:r>
        <w:rPr>
          <w:rFonts w:asciiTheme="minorHAnsi" w:hAnsiTheme="minorHAnsi" w:cs="Arial"/>
          <w:sz w:val="24"/>
          <w:szCs w:val="24"/>
          <w:lang w:val="mk-MK"/>
        </w:rPr>
        <w:t xml:space="preserve"> пласмани во вкупни пласмани, како  и нивото на покриеност на активата изложена на кредитен ризик со утврдена и издвоена исправка на вредност и псоебна резерва, ќе </w:t>
      </w:r>
      <w:r w:rsidRPr="00FF4E8C">
        <w:rPr>
          <w:rFonts w:asciiTheme="minorHAnsi" w:hAnsiTheme="minorHAnsi" w:cs="Arial"/>
          <w:sz w:val="24"/>
          <w:szCs w:val="24"/>
          <w:lang w:val="mk-MK"/>
        </w:rPr>
        <w:t>остан</w:t>
      </w:r>
      <w:r>
        <w:rPr>
          <w:rFonts w:asciiTheme="minorHAnsi" w:hAnsiTheme="minorHAnsi" w:cs="Arial"/>
          <w:sz w:val="24"/>
          <w:szCs w:val="24"/>
          <w:lang w:val="mk-MK"/>
        </w:rPr>
        <w:t>ат</w:t>
      </w:r>
      <w:r w:rsidRPr="00FF4E8C">
        <w:rPr>
          <w:rFonts w:asciiTheme="minorHAnsi" w:hAnsiTheme="minorHAnsi" w:cs="Arial"/>
          <w:sz w:val="24"/>
          <w:szCs w:val="24"/>
          <w:lang w:val="mk-MK"/>
        </w:rPr>
        <w:t xml:space="preserve"> во фокусот на активностите на Банката, со цел навремено да се </w:t>
      </w:r>
      <w:r w:rsidRPr="00FF4E8C">
        <w:rPr>
          <w:rFonts w:asciiTheme="minorHAnsi" w:hAnsiTheme="minorHAnsi" w:cs="Arial"/>
          <w:sz w:val="24"/>
          <w:szCs w:val="24"/>
          <w:lang w:val="mk-MK"/>
        </w:rPr>
        <w:lastRenderedPageBreak/>
        <w:t>преземат сите неопходни корективни мерки за успешно управување со кредитниот ризик</w:t>
      </w:r>
      <w:r>
        <w:rPr>
          <w:rFonts w:asciiTheme="minorHAnsi" w:hAnsiTheme="minorHAnsi" w:cs="Arial"/>
          <w:sz w:val="24"/>
          <w:szCs w:val="24"/>
          <w:lang w:val="mk-MK"/>
        </w:rPr>
        <w:t>, односно Б</w:t>
      </w:r>
      <w:r w:rsidRPr="00E047A4">
        <w:rPr>
          <w:rFonts w:asciiTheme="minorHAnsi" w:hAnsiTheme="minorHAnsi" w:cs="Arial"/>
          <w:sz w:val="24"/>
          <w:szCs w:val="24"/>
          <w:lang w:val="mk-MK"/>
        </w:rPr>
        <w:t>анката да има стабилно и профитабилно портфолио,  во исто време оптимизирајки ги трошоците за наплата.</w:t>
      </w:r>
    </w:p>
    <w:p w:rsidR="000E3D92" w:rsidRPr="00C82AE6" w:rsidRDefault="000E3D92" w:rsidP="000E3D92">
      <w:pPr>
        <w:rPr>
          <w:lang w:val="mk-MK"/>
        </w:rPr>
      </w:pPr>
    </w:p>
    <w:p w:rsidR="000E3D92" w:rsidRPr="00E047A4" w:rsidRDefault="000E3D92" w:rsidP="000E3D92">
      <w:pPr>
        <w:autoSpaceDE w:val="0"/>
        <w:autoSpaceDN w:val="0"/>
        <w:adjustRightInd w:val="0"/>
        <w:jc w:val="both"/>
        <w:rPr>
          <w:rFonts w:asciiTheme="minorHAnsi" w:hAnsiTheme="minorHAnsi" w:cs="Arial"/>
          <w:b/>
          <w:bCs/>
          <w:sz w:val="24"/>
          <w:szCs w:val="24"/>
          <w:lang w:val="mk-MK"/>
        </w:rPr>
      </w:pPr>
      <w:r w:rsidRPr="00E047A4">
        <w:rPr>
          <w:rFonts w:asciiTheme="minorHAnsi" w:hAnsiTheme="minorHAnsi" w:cs="Arial"/>
          <w:b/>
          <w:bCs/>
          <w:sz w:val="24"/>
          <w:szCs w:val="24"/>
          <w:lang w:val="mk-MK"/>
        </w:rPr>
        <w:t>Управување со валутен ризик</w:t>
      </w:r>
    </w:p>
    <w:p w:rsidR="000E3D92"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Б</w:t>
      </w:r>
      <w:r w:rsidRPr="00E047A4">
        <w:rPr>
          <w:rFonts w:asciiTheme="minorHAnsi" w:hAnsiTheme="minorHAnsi" w:cs="Arial"/>
          <w:sz w:val="24"/>
          <w:szCs w:val="24"/>
          <w:lang w:val="mk-MK"/>
        </w:rPr>
        <w:t>анката</w:t>
      </w:r>
      <w:r>
        <w:rPr>
          <w:rFonts w:asciiTheme="minorHAnsi" w:hAnsiTheme="minorHAnsi" w:cs="Arial"/>
          <w:sz w:val="24"/>
          <w:szCs w:val="24"/>
          <w:lang w:val="mk-MK"/>
        </w:rPr>
        <w:t xml:space="preserve"> ќе</w:t>
      </w:r>
      <w:r w:rsidRPr="00E047A4">
        <w:rPr>
          <w:rFonts w:asciiTheme="minorHAnsi" w:hAnsiTheme="minorHAnsi" w:cs="Arial"/>
          <w:sz w:val="24"/>
          <w:szCs w:val="24"/>
          <w:lang w:val="mk-MK"/>
        </w:rPr>
        <w:t xml:space="preserve"> продолж</w:t>
      </w:r>
      <w:r>
        <w:rPr>
          <w:rFonts w:asciiTheme="minorHAnsi" w:hAnsiTheme="minorHAnsi" w:cs="Arial"/>
          <w:sz w:val="24"/>
          <w:szCs w:val="24"/>
          <w:lang w:val="mk-MK"/>
        </w:rPr>
        <w:t>и</w:t>
      </w:r>
      <w:r w:rsidRPr="00E047A4">
        <w:rPr>
          <w:rFonts w:asciiTheme="minorHAnsi" w:hAnsiTheme="minorHAnsi" w:cs="Arial"/>
          <w:sz w:val="24"/>
          <w:szCs w:val="24"/>
          <w:lang w:val="mk-MK"/>
        </w:rPr>
        <w:t xml:space="preserve"> да ја следи и контролира отворена девизна позиција и индикаторите за изложеноста </w:t>
      </w:r>
      <w:r>
        <w:rPr>
          <w:rFonts w:asciiTheme="minorHAnsi" w:hAnsiTheme="minorHAnsi" w:cs="Arial"/>
          <w:sz w:val="24"/>
          <w:szCs w:val="24"/>
          <w:lang w:val="mk-MK"/>
        </w:rPr>
        <w:t>на валутен риз</w:t>
      </w:r>
      <w:r w:rsidRPr="00E047A4">
        <w:rPr>
          <w:rFonts w:asciiTheme="minorHAnsi" w:hAnsiTheme="minorHAnsi" w:cs="Arial"/>
          <w:sz w:val="24"/>
          <w:szCs w:val="24"/>
          <w:lang w:val="mk-MK"/>
        </w:rPr>
        <w:t xml:space="preserve">ик со цел истата да остане на посакуваното и истовремено законски одреденото ниво. </w:t>
      </w:r>
    </w:p>
    <w:p w:rsidR="000E3D92" w:rsidRPr="00E047A4" w:rsidRDefault="000E3D92" w:rsidP="000E3D92">
      <w:pPr>
        <w:autoSpaceDE w:val="0"/>
        <w:autoSpaceDN w:val="0"/>
        <w:adjustRightInd w:val="0"/>
        <w:jc w:val="both"/>
        <w:rPr>
          <w:rFonts w:asciiTheme="minorHAnsi" w:hAnsiTheme="minorHAnsi" w:cs="Arial"/>
          <w:sz w:val="24"/>
          <w:szCs w:val="24"/>
          <w:lang w:val="mk-MK"/>
        </w:rPr>
      </w:pPr>
      <w:r w:rsidRPr="00E047A4">
        <w:rPr>
          <w:rFonts w:asciiTheme="minorHAnsi" w:hAnsiTheme="minorHAnsi" w:cs="Arial"/>
          <w:sz w:val="24"/>
          <w:szCs w:val="24"/>
          <w:lang w:val="mk-MK"/>
        </w:rPr>
        <w:t>Законските и интерните лимити кои се дефинирани како однос помеѓу отворената девизна позиција и сопствените</w:t>
      </w:r>
      <w:r>
        <w:rPr>
          <w:rFonts w:asciiTheme="minorHAnsi" w:hAnsiTheme="minorHAnsi" w:cs="Arial"/>
          <w:sz w:val="24"/>
          <w:szCs w:val="24"/>
          <w:lang w:val="mk-MK"/>
        </w:rPr>
        <w:t xml:space="preserve"> </w:t>
      </w:r>
      <w:r w:rsidRPr="00E047A4">
        <w:rPr>
          <w:rFonts w:asciiTheme="minorHAnsi" w:hAnsiTheme="minorHAnsi" w:cs="Arial"/>
          <w:sz w:val="24"/>
          <w:szCs w:val="24"/>
          <w:lang w:val="mk-MK"/>
        </w:rPr>
        <w:t xml:space="preserve">средства се рамката во која Банката </w:t>
      </w:r>
      <w:r>
        <w:rPr>
          <w:rFonts w:asciiTheme="minorHAnsi" w:hAnsiTheme="minorHAnsi" w:cs="Arial"/>
          <w:sz w:val="24"/>
          <w:szCs w:val="24"/>
          <w:lang w:val="mk-MK"/>
        </w:rPr>
        <w:t xml:space="preserve">ќе </w:t>
      </w:r>
      <w:r w:rsidRPr="00E047A4">
        <w:rPr>
          <w:rFonts w:asciiTheme="minorHAnsi" w:hAnsiTheme="minorHAnsi" w:cs="Arial"/>
          <w:sz w:val="24"/>
          <w:szCs w:val="24"/>
          <w:lang w:val="mk-MK"/>
        </w:rPr>
        <w:t>се стреми да ги оствари своите деловни цели.</w:t>
      </w:r>
    </w:p>
    <w:p w:rsidR="000E3D92" w:rsidRPr="0010046A" w:rsidRDefault="000E3D92" w:rsidP="000E3D92">
      <w:pPr>
        <w:autoSpaceDE w:val="0"/>
        <w:autoSpaceDN w:val="0"/>
        <w:adjustRightInd w:val="0"/>
        <w:jc w:val="both"/>
        <w:rPr>
          <w:rFonts w:asciiTheme="minorHAnsi" w:eastAsiaTheme="minorHAnsi" w:hAnsiTheme="minorHAnsi" w:cs="MacedonianTms"/>
          <w:sz w:val="23"/>
          <w:szCs w:val="23"/>
          <w:lang w:val="mk-MK" w:eastAsia="en-US"/>
        </w:rPr>
      </w:pPr>
    </w:p>
    <w:p w:rsidR="000E3D92" w:rsidRPr="00E047A4" w:rsidRDefault="000E3D92" w:rsidP="000E3D92">
      <w:pPr>
        <w:autoSpaceDE w:val="0"/>
        <w:autoSpaceDN w:val="0"/>
        <w:adjustRightInd w:val="0"/>
        <w:jc w:val="both"/>
        <w:rPr>
          <w:rFonts w:asciiTheme="minorHAnsi" w:hAnsiTheme="minorHAnsi" w:cs="Arial"/>
          <w:b/>
          <w:bCs/>
          <w:sz w:val="24"/>
          <w:szCs w:val="24"/>
          <w:lang w:val="mk-MK"/>
        </w:rPr>
      </w:pPr>
      <w:r w:rsidRPr="00E047A4">
        <w:rPr>
          <w:rFonts w:asciiTheme="minorHAnsi" w:hAnsiTheme="minorHAnsi" w:cs="Arial"/>
          <w:b/>
          <w:bCs/>
          <w:sz w:val="24"/>
          <w:szCs w:val="24"/>
          <w:lang w:val="mk-MK"/>
        </w:rPr>
        <w:t>Управување со ризик од промена на каматни стапки</w:t>
      </w:r>
      <w:r>
        <w:rPr>
          <w:rFonts w:asciiTheme="minorHAnsi" w:hAnsiTheme="minorHAnsi" w:cs="Arial"/>
          <w:b/>
          <w:bCs/>
          <w:sz w:val="24"/>
          <w:szCs w:val="24"/>
          <w:lang w:val="mk-MK"/>
        </w:rPr>
        <w:t xml:space="preserve"> во портфолио на банкарски активности </w:t>
      </w:r>
    </w:p>
    <w:p w:rsidR="000E3D92" w:rsidRDefault="000E3D92" w:rsidP="000E3D92">
      <w:pPr>
        <w:autoSpaceDE w:val="0"/>
        <w:autoSpaceDN w:val="0"/>
        <w:adjustRightInd w:val="0"/>
        <w:jc w:val="both"/>
        <w:rPr>
          <w:rFonts w:asciiTheme="minorHAnsi" w:hAnsiTheme="minorHAnsi" w:cs="Arial"/>
          <w:sz w:val="24"/>
          <w:szCs w:val="24"/>
          <w:lang w:val="mk-MK"/>
        </w:rPr>
      </w:pPr>
      <w:r w:rsidRPr="00E047A4">
        <w:rPr>
          <w:rFonts w:asciiTheme="minorHAnsi" w:hAnsiTheme="minorHAnsi" w:cs="Arial"/>
          <w:sz w:val="24"/>
          <w:szCs w:val="24"/>
          <w:lang w:val="mk-MK"/>
        </w:rPr>
        <w:t>Во периодот 201</w:t>
      </w:r>
      <w:r>
        <w:rPr>
          <w:rFonts w:asciiTheme="minorHAnsi" w:hAnsiTheme="minorHAnsi" w:cs="Arial"/>
          <w:sz w:val="24"/>
          <w:szCs w:val="24"/>
          <w:lang w:val="mk-MK"/>
        </w:rPr>
        <w:t>6</w:t>
      </w:r>
      <w:r w:rsidRPr="00E047A4">
        <w:rPr>
          <w:rFonts w:asciiTheme="minorHAnsi" w:hAnsiTheme="minorHAnsi" w:cs="Arial"/>
          <w:sz w:val="24"/>
          <w:szCs w:val="24"/>
          <w:lang w:val="mk-MK"/>
        </w:rPr>
        <w:t>-201</w:t>
      </w:r>
      <w:r>
        <w:rPr>
          <w:rFonts w:asciiTheme="minorHAnsi" w:hAnsiTheme="minorHAnsi" w:cs="Arial"/>
          <w:sz w:val="24"/>
          <w:szCs w:val="24"/>
          <w:lang w:val="mk-MK"/>
        </w:rPr>
        <w:t>8</w:t>
      </w:r>
      <w:r w:rsidRPr="00E047A4">
        <w:rPr>
          <w:rFonts w:asciiTheme="minorHAnsi" w:hAnsiTheme="minorHAnsi" w:cs="Arial"/>
          <w:sz w:val="24"/>
          <w:szCs w:val="24"/>
          <w:lang w:val="mk-MK"/>
        </w:rPr>
        <w:t xml:space="preserve"> година, Банката ќе </w:t>
      </w:r>
      <w:r>
        <w:rPr>
          <w:rFonts w:asciiTheme="minorHAnsi" w:hAnsiTheme="minorHAnsi" w:cs="Arial"/>
          <w:sz w:val="24"/>
          <w:szCs w:val="24"/>
          <w:lang w:val="mk-MK"/>
        </w:rPr>
        <w:t xml:space="preserve">го унапреди </w:t>
      </w:r>
      <w:r w:rsidRPr="00E047A4">
        <w:rPr>
          <w:rFonts w:asciiTheme="minorHAnsi" w:hAnsiTheme="minorHAnsi" w:cs="Arial"/>
          <w:sz w:val="24"/>
          <w:szCs w:val="24"/>
          <w:lang w:val="mk-MK"/>
        </w:rPr>
        <w:t xml:space="preserve">моделот за утврдување на </w:t>
      </w:r>
      <w:r w:rsidRPr="00677EBD">
        <w:rPr>
          <w:rFonts w:asciiTheme="minorHAnsi" w:hAnsiTheme="minorHAnsi" w:cs="Arial"/>
          <w:sz w:val="24"/>
          <w:szCs w:val="24"/>
          <w:lang w:val="mk-MK"/>
        </w:rPr>
        <w:t>веројатноста  и зачестеноста на промена на каматните  по одделните производите на Банката., како и други активности кои ќе бидат имплементирани во  интерните акти со</w:t>
      </w:r>
      <w:r>
        <w:rPr>
          <w:rFonts w:asciiTheme="minorHAnsi" w:hAnsiTheme="minorHAnsi" w:cs="Arial"/>
          <w:sz w:val="24"/>
          <w:szCs w:val="24"/>
          <w:lang w:val="mk-MK"/>
        </w:rPr>
        <w:t xml:space="preserve"> кои се регулира </w:t>
      </w:r>
      <w:r w:rsidRPr="00E047A4">
        <w:rPr>
          <w:rFonts w:asciiTheme="minorHAnsi" w:hAnsiTheme="minorHAnsi" w:cs="Arial"/>
          <w:sz w:val="24"/>
          <w:szCs w:val="24"/>
          <w:lang w:val="mk-MK"/>
        </w:rPr>
        <w:t xml:space="preserve">управување со изложеноста на Банката на ризик од </w:t>
      </w:r>
      <w:r>
        <w:rPr>
          <w:rFonts w:asciiTheme="minorHAnsi" w:hAnsiTheme="minorHAnsi" w:cs="Arial"/>
          <w:sz w:val="24"/>
          <w:szCs w:val="24"/>
          <w:lang w:val="mk-MK"/>
        </w:rPr>
        <w:t xml:space="preserve">промена на </w:t>
      </w:r>
      <w:r w:rsidRPr="00E047A4">
        <w:rPr>
          <w:rFonts w:asciiTheme="minorHAnsi" w:hAnsiTheme="minorHAnsi" w:cs="Arial"/>
          <w:sz w:val="24"/>
          <w:szCs w:val="24"/>
          <w:lang w:val="mk-MK"/>
        </w:rPr>
        <w:t xml:space="preserve">каматни стапки во </w:t>
      </w:r>
      <w:r>
        <w:rPr>
          <w:rFonts w:asciiTheme="minorHAnsi" w:hAnsiTheme="minorHAnsi" w:cs="Arial"/>
          <w:sz w:val="24"/>
          <w:szCs w:val="24"/>
          <w:lang w:val="mk-MK"/>
        </w:rPr>
        <w:t>п</w:t>
      </w:r>
      <w:r w:rsidRPr="00E047A4">
        <w:rPr>
          <w:rFonts w:asciiTheme="minorHAnsi" w:hAnsiTheme="minorHAnsi" w:cs="Arial"/>
          <w:sz w:val="24"/>
          <w:szCs w:val="24"/>
          <w:lang w:val="mk-MK"/>
        </w:rPr>
        <w:t>ортфолиото на банкарски активности</w:t>
      </w:r>
      <w:r>
        <w:rPr>
          <w:rFonts w:asciiTheme="minorHAnsi" w:hAnsiTheme="minorHAnsi" w:cs="Arial"/>
          <w:sz w:val="24"/>
          <w:szCs w:val="24"/>
          <w:lang w:val="mk-MK"/>
        </w:rPr>
        <w:t>.</w:t>
      </w:r>
    </w:p>
    <w:p w:rsidR="000E3D92" w:rsidRDefault="000E3D92" w:rsidP="000E3D92">
      <w:pPr>
        <w:autoSpaceDE w:val="0"/>
        <w:autoSpaceDN w:val="0"/>
        <w:adjustRightInd w:val="0"/>
        <w:jc w:val="both"/>
        <w:rPr>
          <w:rFonts w:asciiTheme="minorHAnsi" w:hAnsiTheme="minorHAnsi" w:cs="Arial"/>
          <w:sz w:val="24"/>
          <w:szCs w:val="24"/>
          <w:lang w:val="mk-MK"/>
        </w:rPr>
      </w:pPr>
    </w:p>
    <w:p w:rsidR="000E3D92" w:rsidRPr="00677EBD" w:rsidRDefault="000E3D92" w:rsidP="000E3D92">
      <w:pPr>
        <w:autoSpaceDE w:val="0"/>
        <w:autoSpaceDN w:val="0"/>
        <w:adjustRightInd w:val="0"/>
        <w:jc w:val="both"/>
        <w:rPr>
          <w:rFonts w:asciiTheme="minorHAnsi" w:hAnsiTheme="minorHAnsi" w:cs="Arial"/>
          <w:b/>
          <w:bCs/>
          <w:sz w:val="24"/>
          <w:szCs w:val="24"/>
          <w:lang w:val="mk-MK"/>
        </w:rPr>
      </w:pPr>
      <w:r w:rsidRPr="00F47D22">
        <w:rPr>
          <w:rFonts w:asciiTheme="minorHAnsi" w:hAnsiTheme="minorHAnsi" w:cs="Arial"/>
          <w:b/>
          <w:bCs/>
          <w:sz w:val="24"/>
          <w:szCs w:val="24"/>
          <w:lang w:val="mk-MK"/>
        </w:rPr>
        <w:t>Управување со оперативен ризик</w:t>
      </w:r>
    </w:p>
    <w:p w:rsidR="000E3D92" w:rsidRDefault="000E3D92" w:rsidP="000E3D92">
      <w:pPr>
        <w:autoSpaceDE w:val="0"/>
        <w:autoSpaceDN w:val="0"/>
        <w:adjustRightInd w:val="0"/>
        <w:jc w:val="both"/>
        <w:rPr>
          <w:rFonts w:asciiTheme="minorHAnsi" w:hAnsiTheme="minorHAnsi" w:cs="Arial"/>
          <w:sz w:val="24"/>
          <w:szCs w:val="24"/>
          <w:lang w:val="mk-MK"/>
        </w:rPr>
      </w:pPr>
      <w:r w:rsidRPr="00E047A4">
        <w:rPr>
          <w:rFonts w:asciiTheme="minorHAnsi" w:hAnsiTheme="minorHAnsi" w:cs="Arial"/>
          <w:sz w:val="24"/>
          <w:szCs w:val="24"/>
          <w:lang w:val="mk-MK"/>
        </w:rPr>
        <w:t>Во периодот 2016-2018 година</w:t>
      </w:r>
      <w:r>
        <w:rPr>
          <w:rFonts w:asciiTheme="minorHAnsi" w:hAnsiTheme="minorHAnsi" w:cs="Arial"/>
          <w:sz w:val="24"/>
          <w:szCs w:val="24"/>
          <w:lang w:val="mk-MK"/>
        </w:rPr>
        <w:t xml:space="preserve">, Банката ќе го унапредува </w:t>
      </w:r>
      <w:r w:rsidRPr="00E047A4">
        <w:rPr>
          <w:rFonts w:asciiTheme="minorHAnsi" w:hAnsiTheme="minorHAnsi" w:cs="Arial"/>
          <w:sz w:val="24"/>
          <w:szCs w:val="24"/>
          <w:lang w:val="mk-MK"/>
        </w:rPr>
        <w:t>процесот на прибирање на податоци за реализирани загуби</w:t>
      </w:r>
      <w:r>
        <w:rPr>
          <w:rFonts w:asciiTheme="minorHAnsi" w:hAnsiTheme="minorHAnsi" w:cs="Arial"/>
          <w:sz w:val="24"/>
          <w:szCs w:val="24"/>
          <w:lang w:val="mk-MK"/>
        </w:rPr>
        <w:t xml:space="preserve">, како и процесот на </w:t>
      </w:r>
      <w:r w:rsidRPr="00E047A4">
        <w:rPr>
          <w:rFonts w:asciiTheme="minorHAnsi" w:hAnsiTheme="minorHAnsi" w:cs="Arial"/>
          <w:sz w:val="24"/>
          <w:szCs w:val="24"/>
          <w:lang w:val="mk-MK"/>
        </w:rPr>
        <w:t xml:space="preserve">самооценување на контролата на ризици. </w:t>
      </w:r>
    </w:p>
    <w:p w:rsidR="0074750E" w:rsidRDefault="000E3D92" w:rsidP="000E3D92">
      <w:pPr>
        <w:autoSpaceDE w:val="0"/>
        <w:autoSpaceDN w:val="0"/>
        <w:adjustRightInd w:val="0"/>
        <w:jc w:val="both"/>
        <w:rPr>
          <w:rFonts w:asciiTheme="minorHAnsi" w:hAnsiTheme="minorHAnsi" w:cs="Arial"/>
          <w:sz w:val="24"/>
          <w:szCs w:val="24"/>
          <w:lang w:val="mk-MK"/>
        </w:rPr>
      </w:pPr>
      <w:r>
        <w:rPr>
          <w:rFonts w:asciiTheme="minorHAnsi" w:hAnsiTheme="minorHAnsi" w:cs="Arial"/>
          <w:sz w:val="24"/>
          <w:szCs w:val="24"/>
          <w:lang w:val="mk-MK"/>
        </w:rPr>
        <w:t xml:space="preserve">Банката ќе </w:t>
      </w:r>
      <w:r w:rsidRPr="00E047A4">
        <w:rPr>
          <w:rFonts w:asciiTheme="minorHAnsi" w:hAnsiTheme="minorHAnsi" w:cs="Arial"/>
          <w:sz w:val="24"/>
          <w:szCs w:val="24"/>
          <w:lang w:val="mk-MK"/>
        </w:rPr>
        <w:t>имплемент</w:t>
      </w:r>
      <w:r>
        <w:rPr>
          <w:rFonts w:asciiTheme="minorHAnsi" w:hAnsiTheme="minorHAnsi" w:cs="Arial"/>
          <w:sz w:val="24"/>
          <w:szCs w:val="24"/>
          <w:lang w:val="mk-MK"/>
        </w:rPr>
        <w:t xml:space="preserve">ира софтверско решение кое ќе и </w:t>
      </w:r>
      <w:r w:rsidRPr="00E047A4">
        <w:rPr>
          <w:rFonts w:asciiTheme="minorHAnsi" w:hAnsiTheme="minorHAnsi" w:cs="Arial"/>
          <w:sz w:val="24"/>
          <w:szCs w:val="24"/>
          <w:lang w:val="mk-MK"/>
        </w:rPr>
        <w:t>овозмож</w:t>
      </w:r>
      <w:r>
        <w:rPr>
          <w:rFonts w:asciiTheme="minorHAnsi" w:hAnsiTheme="minorHAnsi" w:cs="Arial"/>
          <w:sz w:val="24"/>
          <w:szCs w:val="24"/>
          <w:lang w:val="mk-MK"/>
        </w:rPr>
        <w:t>и</w:t>
      </w:r>
      <w:r w:rsidRPr="00E047A4">
        <w:rPr>
          <w:rFonts w:asciiTheme="minorHAnsi" w:hAnsiTheme="minorHAnsi" w:cs="Arial"/>
          <w:sz w:val="24"/>
          <w:szCs w:val="24"/>
          <w:lang w:val="mk-MK"/>
        </w:rPr>
        <w:t xml:space="preserve"> значително да ја зголеми ефективноста </w:t>
      </w:r>
      <w:r>
        <w:rPr>
          <w:rFonts w:asciiTheme="minorHAnsi" w:hAnsiTheme="minorHAnsi" w:cs="Arial"/>
          <w:sz w:val="24"/>
          <w:szCs w:val="24"/>
          <w:lang w:val="mk-MK"/>
        </w:rPr>
        <w:t xml:space="preserve">во управување со оперативниот ризик со креирање на </w:t>
      </w:r>
      <w:r w:rsidRPr="00E047A4">
        <w:rPr>
          <w:rFonts w:asciiTheme="minorHAnsi" w:hAnsiTheme="minorHAnsi" w:cs="Arial"/>
          <w:sz w:val="24"/>
          <w:szCs w:val="24"/>
          <w:lang w:val="mk-MK"/>
        </w:rPr>
        <w:t>високо квалитетна база на изложености на ризик,</w:t>
      </w:r>
      <w:r>
        <w:rPr>
          <w:rFonts w:asciiTheme="minorHAnsi" w:hAnsiTheme="minorHAnsi" w:cs="Arial"/>
          <w:sz w:val="24"/>
          <w:szCs w:val="24"/>
          <w:lang w:val="en-US"/>
        </w:rPr>
        <w:t xml:space="preserve"> </w:t>
      </w:r>
      <w:r w:rsidRPr="00E047A4">
        <w:rPr>
          <w:rFonts w:asciiTheme="minorHAnsi" w:hAnsiTheme="minorHAnsi" w:cs="Arial"/>
          <w:sz w:val="24"/>
          <w:szCs w:val="24"/>
          <w:lang w:val="mk-MK"/>
        </w:rPr>
        <w:t xml:space="preserve">реализирани загуби, и планови и алатки за следење на работењето и следење на активноста. Освен тоа, софтверското решение исто така </w:t>
      </w:r>
      <w:r>
        <w:rPr>
          <w:rFonts w:asciiTheme="minorHAnsi" w:hAnsiTheme="minorHAnsi" w:cs="Arial"/>
          <w:sz w:val="24"/>
          <w:szCs w:val="24"/>
          <w:lang w:val="mk-MK"/>
        </w:rPr>
        <w:t xml:space="preserve">ќе треба да </w:t>
      </w:r>
      <w:r w:rsidRPr="00E047A4">
        <w:rPr>
          <w:rFonts w:asciiTheme="minorHAnsi" w:hAnsiTheme="minorHAnsi" w:cs="Arial"/>
          <w:sz w:val="24"/>
          <w:szCs w:val="24"/>
          <w:lang w:val="mk-MK"/>
        </w:rPr>
        <w:t>овозмож</w:t>
      </w:r>
      <w:r>
        <w:rPr>
          <w:rFonts w:asciiTheme="minorHAnsi" w:hAnsiTheme="minorHAnsi" w:cs="Arial"/>
          <w:sz w:val="24"/>
          <w:szCs w:val="24"/>
          <w:lang w:val="mk-MK"/>
        </w:rPr>
        <w:t>и имплементација на к</w:t>
      </w:r>
      <w:r w:rsidRPr="00E047A4">
        <w:rPr>
          <w:rFonts w:asciiTheme="minorHAnsi" w:hAnsiTheme="minorHAnsi" w:cs="Arial"/>
          <w:sz w:val="24"/>
          <w:szCs w:val="24"/>
          <w:lang w:val="mk-MK"/>
        </w:rPr>
        <w:t xml:space="preserve">лучните </w:t>
      </w:r>
      <w:r>
        <w:rPr>
          <w:rFonts w:asciiTheme="minorHAnsi" w:hAnsiTheme="minorHAnsi" w:cs="Arial"/>
          <w:sz w:val="24"/>
          <w:szCs w:val="24"/>
          <w:lang w:val="mk-MK"/>
        </w:rPr>
        <w:t>и</w:t>
      </w:r>
      <w:r w:rsidRPr="00E047A4">
        <w:rPr>
          <w:rFonts w:asciiTheme="minorHAnsi" w:hAnsiTheme="minorHAnsi" w:cs="Arial"/>
          <w:sz w:val="24"/>
          <w:szCs w:val="24"/>
          <w:lang w:val="mk-MK"/>
        </w:rPr>
        <w:t xml:space="preserve">ндикатори за </w:t>
      </w:r>
      <w:r>
        <w:rPr>
          <w:rFonts w:asciiTheme="minorHAnsi" w:hAnsiTheme="minorHAnsi" w:cs="Arial"/>
          <w:sz w:val="24"/>
          <w:szCs w:val="24"/>
          <w:lang w:val="mk-MK"/>
        </w:rPr>
        <w:t>изложеност на р</w:t>
      </w:r>
      <w:r w:rsidRPr="00E047A4">
        <w:rPr>
          <w:rFonts w:asciiTheme="minorHAnsi" w:hAnsiTheme="minorHAnsi" w:cs="Arial"/>
          <w:sz w:val="24"/>
          <w:szCs w:val="24"/>
          <w:lang w:val="mk-MK"/>
        </w:rPr>
        <w:t>изик (</w:t>
      </w:r>
      <w:r>
        <w:rPr>
          <w:rFonts w:asciiTheme="minorHAnsi" w:hAnsiTheme="minorHAnsi" w:cs="Arial"/>
          <w:sz w:val="24"/>
          <w:szCs w:val="24"/>
          <w:lang w:val="mk-MK"/>
        </w:rPr>
        <w:t>в</w:t>
      </w:r>
      <w:r w:rsidRPr="00E047A4">
        <w:rPr>
          <w:rFonts w:asciiTheme="minorHAnsi" w:hAnsiTheme="minorHAnsi" w:cs="Arial"/>
          <w:sz w:val="24"/>
          <w:szCs w:val="24"/>
          <w:lang w:val="mk-MK"/>
        </w:rPr>
        <w:t>ариабли</w:t>
      </w:r>
      <w:r>
        <w:rPr>
          <w:rFonts w:asciiTheme="minorHAnsi" w:hAnsiTheme="minorHAnsi" w:cs="Arial"/>
          <w:sz w:val="24"/>
          <w:szCs w:val="24"/>
          <w:lang w:val="mk-MK"/>
        </w:rPr>
        <w:t xml:space="preserve"> и/или трендови </w:t>
      </w:r>
      <w:r w:rsidRPr="00E047A4">
        <w:rPr>
          <w:rFonts w:asciiTheme="minorHAnsi" w:hAnsiTheme="minorHAnsi" w:cs="Arial"/>
          <w:sz w:val="24"/>
          <w:szCs w:val="24"/>
          <w:lang w:val="mk-MK"/>
        </w:rPr>
        <w:t xml:space="preserve">кои </w:t>
      </w:r>
      <w:r>
        <w:rPr>
          <w:rFonts w:asciiTheme="minorHAnsi" w:hAnsiTheme="minorHAnsi" w:cs="Arial"/>
          <w:sz w:val="24"/>
          <w:szCs w:val="24"/>
          <w:lang w:val="mk-MK"/>
        </w:rPr>
        <w:t xml:space="preserve">даваат </w:t>
      </w:r>
      <w:r w:rsidRPr="00E047A4">
        <w:rPr>
          <w:rFonts w:asciiTheme="minorHAnsi" w:hAnsiTheme="minorHAnsi" w:cs="Arial"/>
          <w:sz w:val="24"/>
          <w:szCs w:val="24"/>
          <w:lang w:val="mk-MK"/>
        </w:rPr>
        <w:t>сигнали на предупредување при р</w:t>
      </w:r>
      <w:r>
        <w:rPr>
          <w:rFonts w:asciiTheme="minorHAnsi" w:hAnsiTheme="minorHAnsi" w:cs="Arial"/>
          <w:sz w:val="24"/>
          <w:szCs w:val="24"/>
          <w:lang w:val="mk-MK"/>
        </w:rPr>
        <w:t>аст н</w:t>
      </w:r>
      <w:r w:rsidRPr="00E047A4">
        <w:rPr>
          <w:rFonts w:asciiTheme="minorHAnsi" w:hAnsiTheme="minorHAnsi" w:cs="Arial"/>
          <w:sz w:val="24"/>
          <w:szCs w:val="24"/>
          <w:lang w:val="mk-MK"/>
        </w:rPr>
        <w:t>а ризиците/ загубите)</w:t>
      </w:r>
      <w:r>
        <w:rPr>
          <w:rFonts w:asciiTheme="minorHAnsi" w:hAnsiTheme="minorHAnsi" w:cs="Arial"/>
          <w:sz w:val="24"/>
          <w:szCs w:val="24"/>
          <w:lang w:val="mk-MK"/>
        </w:rPr>
        <w:t>.</w:t>
      </w:r>
    </w:p>
    <w:p w:rsidR="00731E0C" w:rsidRDefault="00731E0C" w:rsidP="0074750E">
      <w:pPr>
        <w:autoSpaceDE w:val="0"/>
        <w:autoSpaceDN w:val="0"/>
        <w:adjustRightInd w:val="0"/>
        <w:jc w:val="both"/>
        <w:rPr>
          <w:rFonts w:asciiTheme="minorHAnsi" w:hAnsiTheme="minorHAnsi" w:cs="Arial"/>
          <w:sz w:val="24"/>
          <w:szCs w:val="24"/>
          <w:lang w:val="mk-MK"/>
        </w:rPr>
      </w:pPr>
    </w:p>
    <w:p w:rsidR="00C82AE6" w:rsidRDefault="00C82AE6" w:rsidP="0074750E">
      <w:pPr>
        <w:autoSpaceDE w:val="0"/>
        <w:autoSpaceDN w:val="0"/>
        <w:adjustRightInd w:val="0"/>
        <w:jc w:val="both"/>
        <w:rPr>
          <w:rFonts w:asciiTheme="minorHAnsi" w:hAnsiTheme="minorHAnsi" w:cs="Arial"/>
          <w:sz w:val="24"/>
          <w:szCs w:val="24"/>
          <w:lang w:val="mk-MK"/>
        </w:rPr>
      </w:pPr>
    </w:p>
    <w:p w:rsidR="0074750E"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t>9.8</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Менаџирање и наплата на лоши пласмани</w:t>
      </w:r>
    </w:p>
    <w:p w:rsidR="00E47924" w:rsidRPr="00494405" w:rsidRDefault="00E47924" w:rsidP="00494405">
      <w:pPr>
        <w:autoSpaceDE w:val="0"/>
        <w:autoSpaceDN w:val="0"/>
        <w:adjustRightInd w:val="0"/>
        <w:jc w:val="both"/>
        <w:rPr>
          <w:rFonts w:asciiTheme="minorHAnsi" w:hAnsiTheme="minorHAnsi" w:cs="Arial"/>
          <w:b/>
          <w:bCs/>
          <w:sz w:val="24"/>
          <w:szCs w:val="24"/>
          <w:lang w:val="mk-MK"/>
        </w:rPr>
      </w:pPr>
    </w:p>
    <w:p w:rsidR="00C82AE6" w:rsidRPr="00C05188" w:rsidRDefault="00C82AE6" w:rsidP="00C82AE6">
      <w:pPr>
        <w:autoSpaceDE w:val="0"/>
        <w:autoSpaceDN w:val="0"/>
        <w:adjustRightInd w:val="0"/>
        <w:jc w:val="both"/>
        <w:rPr>
          <w:rFonts w:asciiTheme="minorHAnsi" w:hAnsiTheme="minorHAnsi" w:cs="Arial"/>
          <w:sz w:val="24"/>
          <w:szCs w:val="24"/>
          <w:lang w:val="mk-MK"/>
        </w:rPr>
      </w:pPr>
      <w:r w:rsidRPr="00E047A4">
        <w:rPr>
          <w:rFonts w:asciiTheme="minorHAnsi" w:hAnsiTheme="minorHAnsi" w:cs="Arial"/>
          <w:sz w:val="24"/>
          <w:szCs w:val="24"/>
          <w:lang w:val="mk-MK"/>
        </w:rPr>
        <w:t>Преку ефикасно извршување на активностите во овој сегмент од работењето, како и водењето на поконзервативна политика во кредитниот процес се создаде реална основа за намалување на учеството на нефункционалните кредити во вкупното кредитно портфолио (под просекот на банкарскиот сектор), како и за скратување на рокот на наплата на достасаните побарувања.Банката ќе продолжи со вообичаените активности, тоа опфаќа: телефонски контакти и писмено известување и опоменување на корисниците, активирање на административни забрани и други инструменти за наплата, активирање на обезбедување и поведување на постапки за присилна наплата.</w:t>
      </w:r>
    </w:p>
    <w:p w:rsidR="0074750E" w:rsidRPr="0074750E" w:rsidRDefault="0074750E" w:rsidP="0074750E">
      <w:pPr>
        <w:autoSpaceDE w:val="0"/>
        <w:autoSpaceDN w:val="0"/>
        <w:adjustRightInd w:val="0"/>
        <w:jc w:val="both"/>
        <w:rPr>
          <w:rFonts w:asciiTheme="minorHAnsi" w:hAnsiTheme="minorHAnsi" w:cs="Arial"/>
          <w:sz w:val="24"/>
          <w:szCs w:val="24"/>
          <w:lang w:val="mk-MK"/>
        </w:rPr>
      </w:pPr>
    </w:p>
    <w:p w:rsidR="0074750E" w:rsidRDefault="0074750E" w:rsidP="0074750E">
      <w:pPr>
        <w:autoSpaceDE w:val="0"/>
        <w:autoSpaceDN w:val="0"/>
        <w:adjustRightInd w:val="0"/>
        <w:jc w:val="both"/>
        <w:rPr>
          <w:rFonts w:asciiTheme="minorHAnsi" w:hAnsiTheme="minorHAnsi" w:cs="Arial"/>
          <w:b/>
          <w:bCs/>
          <w:sz w:val="24"/>
          <w:szCs w:val="24"/>
          <w:lang w:val="mk-MK"/>
        </w:rPr>
      </w:pPr>
    </w:p>
    <w:p w:rsidR="0074750E" w:rsidRDefault="00494405" w:rsidP="00494405">
      <w:pPr>
        <w:autoSpaceDE w:val="0"/>
        <w:autoSpaceDN w:val="0"/>
        <w:adjustRightInd w:val="0"/>
        <w:jc w:val="both"/>
        <w:rPr>
          <w:rFonts w:asciiTheme="minorHAnsi" w:hAnsiTheme="minorHAnsi" w:cs="Arial"/>
          <w:b/>
          <w:bCs/>
          <w:sz w:val="24"/>
          <w:szCs w:val="24"/>
          <w:lang w:val="mk-MK"/>
        </w:rPr>
      </w:pPr>
      <w:r>
        <w:rPr>
          <w:rFonts w:asciiTheme="minorHAnsi" w:hAnsiTheme="minorHAnsi" w:cs="Arial"/>
          <w:b/>
          <w:bCs/>
          <w:sz w:val="24"/>
          <w:szCs w:val="24"/>
          <w:lang w:val="mk-MK"/>
        </w:rPr>
        <w:lastRenderedPageBreak/>
        <w:t>9.9</w:t>
      </w:r>
      <w:r>
        <w:rPr>
          <w:rFonts w:asciiTheme="minorHAnsi" w:hAnsiTheme="minorHAnsi" w:cs="Arial"/>
          <w:b/>
          <w:bCs/>
          <w:sz w:val="24"/>
          <w:szCs w:val="24"/>
          <w:lang w:val="mk-MK"/>
        </w:rPr>
        <w:tab/>
      </w:r>
      <w:r w:rsidR="0074750E" w:rsidRPr="00494405">
        <w:rPr>
          <w:rFonts w:asciiTheme="minorHAnsi" w:hAnsiTheme="minorHAnsi" w:cs="Arial"/>
          <w:b/>
          <w:bCs/>
          <w:sz w:val="24"/>
          <w:szCs w:val="24"/>
          <w:lang w:val="mk-MK"/>
        </w:rPr>
        <w:t>Информатичка технологија</w:t>
      </w:r>
    </w:p>
    <w:p w:rsidR="00E47924" w:rsidRPr="00494405" w:rsidRDefault="00E47924" w:rsidP="00494405">
      <w:pPr>
        <w:autoSpaceDE w:val="0"/>
        <w:autoSpaceDN w:val="0"/>
        <w:adjustRightInd w:val="0"/>
        <w:jc w:val="both"/>
        <w:rPr>
          <w:rFonts w:asciiTheme="minorHAnsi" w:hAnsiTheme="minorHAnsi" w:cs="Arial"/>
          <w:b/>
          <w:bCs/>
          <w:sz w:val="24"/>
          <w:szCs w:val="24"/>
          <w:lang w:val="mk-MK"/>
        </w:rPr>
      </w:pPr>
    </w:p>
    <w:p w:rsidR="000E3D92" w:rsidRPr="001E2168" w:rsidRDefault="000E3D92" w:rsidP="000E3D92">
      <w:pPr>
        <w:autoSpaceDE w:val="0"/>
        <w:autoSpaceDN w:val="0"/>
        <w:adjustRightInd w:val="0"/>
        <w:jc w:val="both"/>
        <w:rPr>
          <w:rFonts w:asciiTheme="minorHAnsi" w:hAnsiTheme="minorHAnsi" w:cs="Arial"/>
          <w:b/>
          <w:bCs/>
          <w:sz w:val="24"/>
          <w:szCs w:val="24"/>
          <w:lang w:val="mk-MK"/>
        </w:rPr>
      </w:pPr>
      <w:r>
        <w:rPr>
          <w:rFonts w:asciiTheme="minorHAnsi" w:hAnsiTheme="minorHAnsi" w:cs="Arial"/>
          <w:bCs/>
          <w:sz w:val="24"/>
          <w:szCs w:val="24"/>
          <w:lang w:val="mk-MK"/>
        </w:rPr>
        <w:t>Одделението за и</w:t>
      </w:r>
      <w:r w:rsidRPr="001E2168">
        <w:rPr>
          <w:rFonts w:asciiTheme="minorHAnsi" w:hAnsiTheme="minorHAnsi" w:cs="Arial"/>
          <w:bCs/>
          <w:sz w:val="24"/>
          <w:szCs w:val="24"/>
          <w:lang w:val="mk-MK"/>
        </w:rPr>
        <w:t>нформатичка технологија и одговорното лице за сигурност на информативниот систем,</w:t>
      </w:r>
      <w:r w:rsidRPr="001E2168">
        <w:rPr>
          <w:rFonts w:asciiTheme="minorHAnsi" w:hAnsiTheme="minorHAnsi" w:cs="Arial"/>
          <w:b/>
          <w:bCs/>
          <w:sz w:val="24"/>
          <w:szCs w:val="24"/>
          <w:lang w:val="mk-MK"/>
        </w:rPr>
        <w:t xml:space="preserve"> </w:t>
      </w:r>
      <w:r w:rsidRPr="001E2168">
        <w:rPr>
          <w:rFonts w:asciiTheme="minorHAnsi" w:hAnsiTheme="minorHAnsi" w:cs="Arial"/>
          <w:sz w:val="24"/>
          <w:szCs w:val="24"/>
          <w:lang w:val="mk-MK"/>
        </w:rPr>
        <w:t xml:space="preserve">во соработка со сите организациони единици континуирано </w:t>
      </w:r>
      <w:r w:rsidRPr="00C269A8">
        <w:rPr>
          <w:rFonts w:asciiTheme="minorHAnsi" w:hAnsiTheme="minorHAnsi" w:cs="Arial"/>
          <w:sz w:val="24"/>
          <w:szCs w:val="24"/>
          <w:lang w:val="mk-MK"/>
        </w:rPr>
        <w:t>извршуваат активности од својот делокруг на работа</w:t>
      </w:r>
      <w:r w:rsidRPr="00C269A8">
        <w:rPr>
          <w:rFonts w:asciiTheme="minorHAnsi" w:hAnsiTheme="minorHAnsi" w:cs="Arial"/>
          <w:b/>
          <w:bCs/>
          <w:sz w:val="24"/>
          <w:szCs w:val="24"/>
          <w:lang w:val="mk-MK"/>
        </w:rPr>
        <w:t xml:space="preserve"> </w:t>
      </w:r>
      <w:r w:rsidRPr="00C269A8">
        <w:rPr>
          <w:rFonts w:asciiTheme="minorHAnsi" w:hAnsiTheme="minorHAnsi" w:cs="Arial"/>
          <w:bCs/>
          <w:sz w:val="24"/>
          <w:szCs w:val="24"/>
          <w:lang w:val="mk-MK"/>
        </w:rPr>
        <w:t>со цел</w:t>
      </w:r>
      <w:r w:rsidRPr="00C269A8">
        <w:rPr>
          <w:rFonts w:asciiTheme="minorHAnsi" w:hAnsiTheme="minorHAnsi" w:cs="Arial"/>
          <w:b/>
          <w:bCs/>
          <w:sz w:val="24"/>
          <w:szCs w:val="24"/>
          <w:lang w:val="mk-MK"/>
        </w:rPr>
        <w:t xml:space="preserve"> </w:t>
      </w:r>
      <w:r w:rsidRPr="00C269A8">
        <w:rPr>
          <w:rFonts w:asciiTheme="minorHAnsi" w:hAnsiTheme="minorHAnsi" w:cs="Arial"/>
          <w:sz w:val="24"/>
          <w:szCs w:val="24"/>
          <w:lang w:val="mk-MK"/>
        </w:rPr>
        <w:t>подобрување на сигурноста, достапноста и ефикасноста на целокупниот информати</w:t>
      </w:r>
      <w:r>
        <w:rPr>
          <w:rFonts w:asciiTheme="minorHAnsi" w:hAnsiTheme="minorHAnsi" w:cs="Arial"/>
          <w:sz w:val="24"/>
          <w:szCs w:val="24"/>
          <w:lang w:val="mk-MK"/>
        </w:rPr>
        <w:t>вен</w:t>
      </w:r>
      <w:r w:rsidRPr="00C269A8">
        <w:rPr>
          <w:rFonts w:asciiTheme="minorHAnsi" w:hAnsiTheme="minorHAnsi" w:cs="Arial"/>
          <w:sz w:val="24"/>
          <w:szCs w:val="24"/>
          <w:lang w:val="mk-MK"/>
        </w:rPr>
        <w:t xml:space="preserve"> систем на Банката согласно регулаторните барања, ревизорските препораки и најдобрите стандардни практики.</w:t>
      </w:r>
    </w:p>
    <w:p w:rsidR="000E3D92" w:rsidRPr="001E2168" w:rsidRDefault="000E3D92" w:rsidP="000E3D92">
      <w:pPr>
        <w:autoSpaceDE w:val="0"/>
        <w:autoSpaceDN w:val="0"/>
        <w:adjustRightInd w:val="0"/>
        <w:jc w:val="both"/>
        <w:rPr>
          <w:rFonts w:asciiTheme="minorHAnsi" w:hAnsiTheme="minorHAnsi" w:cs="Arial"/>
          <w:sz w:val="24"/>
          <w:szCs w:val="24"/>
          <w:lang w:val="mk-MK"/>
        </w:rPr>
      </w:pPr>
    </w:p>
    <w:p w:rsidR="000E3D92" w:rsidRDefault="000E3D92" w:rsidP="000E3D92">
      <w:pPr>
        <w:autoSpaceDE w:val="0"/>
        <w:autoSpaceDN w:val="0"/>
        <w:adjustRightInd w:val="0"/>
        <w:jc w:val="both"/>
        <w:rPr>
          <w:rFonts w:asciiTheme="minorHAnsi" w:hAnsiTheme="minorHAnsi" w:cs="Arial"/>
          <w:sz w:val="24"/>
          <w:szCs w:val="24"/>
          <w:lang w:val="en-US"/>
        </w:rPr>
      </w:pPr>
      <w:r w:rsidRPr="001E2168">
        <w:rPr>
          <w:rFonts w:asciiTheme="minorHAnsi" w:hAnsiTheme="minorHAnsi" w:cs="Arial"/>
          <w:sz w:val="24"/>
          <w:szCs w:val="24"/>
          <w:lang w:val="mk-MK"/>
        </w:rPr>
        <w:t xml:space="preserve">Брзиот развој на ИТ  наметнува потребата од постојано осовременување на информативниот систем на Банката, кој треба да обезбеди </w:t>
      </w:r>
      <w:r w:rsidRPr="00266C40">
        <w:rPr>
          <w:rFonts w:ascii="Calibri" w:eastAsia="Calibri" w:hAnsi="Calibri"/>
          <w:snapToGrid w:val="0"/>
          <w:sz w:val="24"/>
          <w:szCs w:val="24"/>
          <w:lang w:val="mk-MK" w:eastAsia="en-US"/>
        </w:rPr>
        <w:t>ажурно, ефикасно и квалитетно извршување на секојдневните банкарски операции, комплетно информирање, добивање на поквалитетни управувачки информации, овозможување на поефикасна контрола и максимална сигурност со цел овозможување на бизнис и другите сектори на Банката максмимално искористување на своите потенцијали за нејзиниот континуиран развој.</w:t>
      </w:r>
    </w:p>
    <w:p w:rsidR="000E3D92" w:rsidRDefault="000E3D92" w:rsidP="000E3D92">
      <w:pPr>
        <w:autoSpaceDE w:val="0"/>
        <w:autoSpaceDN w:val="0"/>
        <w:adjustRightInd w:val="0"/>
        <w:jc w:val="both"/>
        <w:rPr>
          <w:rFonts w:asciiTheme="minorHAnsi" w:hAnsiTheme="minorHAnsi" w:cs="Arial"/>
          <w:sz w:val="24"/>
          <w:szCs w:val="24"/>
          <w:lang w:val="en-US"/>
        </w:rPr>
      </w:pPr>
    </w:p>
    <w:p w:rsidR="000E3D92" w:rsidRPr="00C269A8" w:rsidRDefault="000E3D92" w:rsidP="000E3D92">
      <w:pPr>
        <w:spacing w:after="120"/>
        <w:jc w:val="both"/>
        <w:rPr>
          <w:rFonts w:asciiTheme="minorHAnsi" w:hAnsiTheme="minorHAnsi" w:cs="Arial"/>
          <w:sz w:val="24"/>
          <w:szCs w:val="24"/>
          <w:lang w:val="mk-MK"/>
        </w:rPr>
      </w:pPr>
      <w:r w:rsidRPr="00C269A8">
        <w:rPr>
          <w:rFonts w:asciiTheme="minorHAnsi" w:hAnsiTheme="minorHAnsi" w:cs="Arial"/>
          <w:sz w:val="24"/>
          <w:szCs w:val="24"/>
          <w:lang w:val="mk-MK"/>
        </w:rPr>
        <w:t xml:space="preserve">Како поддршка на деловните планови на Банката во </w:t>
      </w:r>
      <w:r>
        <w:rPr>
          <w:rFonts w:asciiTheme="minorHAnsi" w:hAnsiTheme="minorHAnsi" w:cs="Arial"/>
          <w:sz w:val="24"/>
          <w:szCs w:val="24"/>
          <w:lang w:val="mk-MK"/>
        </w:rPr>
        <w:t>периодот, планирани се следните</w:t>
      </w:r>
      <w:r w:rsidRPr="00C269A8">
        <w:rPr>
          <w:rFonts w:asciiTheme="minorHAnsi" w:hAnsiTheme="minorHAnsi" w:cs="Arial"/>
          <w:sz w:val="24"/>
          <w:szCs w:val="24"/>
          <w:lang w:val="mk-MK"/>
        </w:rPr>
        <w:t xml:space="preserve"> </w:t>
      </w:r>
      <w:r>
        <w:rPr>
          <w:rFonts w:asciiTheme="minorHAnsi" w:hAnsiTheme="minorHAnsi" w:cs="Arial"/>
          <w:sz w:val="24"/>
          <w:szCs w:val="24"/>
          <w:lang w:val="mk-MK"/>
        </w:rPr>
        <w:t xml:space="preserve">позначајни </w:t>
      </w:r>
      <w:r w:rsidRPr="00C269A8">
        <w:rPr>
          <w:rFonts w:asciiTheme="minorHAnsi" w:hAnsiTheme="minorHAnsi" w:cs="Arial"/>
          <w:sz w:val="24"/>
          <w:szCs w:val="24"/>
          <w:lang w:val="mk-MK"/>
        </w:rPr>
        <w:t>активности:</w:t>
      </w:r>
    </w:p>
    <w:p w:rsidR="000E3D92" w:rsidRPr="00C269A8" w:rsidRDefault="000E3D92" w:rsidP="00764CA8">
      <w:pPr>
        <w:numPr>
          <w:ilvl w:val="0"/>
          <w:numId w:val="44"/>
        </w:numPr>
        <w:spacing w:after="60" w:line="276" w:lineRule="auto"/>
        <w:jc w:val="both"/>
        <w:rPr>
          <w:rFonts w:asciiTheme="minorHAnsi" w:hAnsiTheme="minorHAnsi" w:cs="Arial"/>
          <w:sz w:val="24"/>
          <w:szCs w:val="24"/>
          <w:lang w:val="mk-MK"/>
        </w:rPr>
      </w:pPr>
      <w:r w:rsidRPr="00C269A8">
        <w:rPr>
          <w:rFonts w:asciiTheme="minorHAnsi" w:hAnsiTheme="minorHAnsi" w:cs="Arial"/>
          <w:sz w:val="24"/>
          <w:szCs w:val="24"/>
          <w:lang w:val="mk-MK"/>
        </w:rPr>
        <w:t>Имплементација на нов главен банкарски систем;</w:t>
      </w:r>
    </w:p>
    <w:p w:rsidR="000E3D92" w:rsidRPr="00C269A8" w:rsidRDefault="000E3D92" w:rsidP="00764CA8">
      <w:pPr>
        <w:numPr>
          <w:ilvl w:val="0"/>
          <w:numId w:val="44"/>
        </w:numPr>
        <w:spacing w:after="60" w:line="276" w:lineRule="auto"/>
        <w:jc w:val="both"/>
        <w:rPr>
          <w:rFonts w:asciiTheme="minorHAnsi" w:hAnsiTheme="minorHAnsi" w:cs="Arial"/>
          <w:sz w:val="24"/>
          <w:szCs w:val="24"/>
          <w:lang w:val="mk-MK"/>
        </w:rPr>
      </w:pPr>
      <w:r w:rsidRPr="00C269A8">
        <w:rPr>
          <w:rFonts w:asciiTheme="minorHAnsi" w:hAnsiTheme="minorHAnsi" w:cs="Arial"/>
          <w:sz w:val="24"/>
          <w:szCs w:val="24"/>
          <w:lang w:val="mk-MK"/>
        </w:rPr>
        <w:t>Замена на серверската инфраструктура со цел подобрување на перформансите на ИТ инфраструктурата, намалување на ризиците од недостапност на ИТ сервисите, поддршка на новиот главен банкарски систем и можност за лесно воведување на нови ИТ сервиси;</w:t>
      </w:r>
    </w:p>
    <w:p w:rsidR="000E3D92" w:rsidRPr="00C269A8" w:rsidRDefault="000E3D92" w:rsidP="00764CA8">
      <w:pPr>
        <w:numPr>
          <w:ilvl w:val="0"/>
          <w:numId w:val="44"/>
        </w:numPr>
        <w:spacing w:after="60" w:line="276" w:lineRule="auto"/>
        <w:jc w:val="both"/>
        <w:rPr>
          <w:rFonts w:asciiTheme="minorHAnsi" w:hAnsiTheme="minorHAnsi" w:cs="Arial"/>
          <w:sz w:val="24"/>
          <w:szCs w:val="24"/>
          <w:lang w:val="mk-MK"/>
        </w:rPr>
      </w:pPr>
      <w:r w:rsidRPr="00C269A8">
        <w:rPr>
          <w:rFonts w:asciiTheme="minorHAnsi" w:hAnsiTheme="minorHAnsi" w:cs="Arial"/>
          <w:sz w:val="24"/>
          <w:szCs w:val="24"/>
          <w:lang w:val="mk-MK"/>
        </w:rPr>
        <w:t>Преселба на Банката на нова локација со запазување на сите стандарди за безбедност согласно регулативата на НБРМ и светските практики;</w:t>
      </w:r>
    </w:p>
    <w:p w:rsidR="000E3D92" w:rsidRDefault="000E3D92" w:rsidP="00764CA8">
      <w:pPr>
        <w:numPr>
          <w:ilvl w:val="0"/>
          <w:numId w:val="44"/>
        </w:numPr>
        <w:spacing w:after="60" w:line="276" w:lineRule="auto"/>
        <w:jc w:val="both"/>
        <w:rPr>
          <w:rFonts w:asciiTheme="minorHAnsi" w:hAnsiTheme="minorHAnsi" w:cs="Arial"/>
          <w:sz w:val="24"/>
          <w:szCs w:val="24"/>
          <w:lang w:val="mk-MK"/>
        </w:rPr>
      </w:pPr>
      <w:r w:rsidRPr="00C269A8">
        <w:rPr>
          <w:rFonts w:asciiTheme="minorHAnsi" w:hAnsiTheme="minorHAnsi" w:cs="Arial"/>
          <w:sz w:val="24"/>
          <w:szCs w:val="24"/>
          <w:lang w:val="mk-MK"/>
        </w:rPr>
        <w:t>Имплементација на ново решение за електронско банкарство кое би се интегрирало со новиот главен банкарски систем;</w:t>
      </w:r>
    </w:p>
    <w:p w:rsidR="000E3D92" w:rsidRPr="00C269A8" w:rsidRDefault="000E3D92" w:rsidP="00764CA8">
      <w:pPr>
        <w:numPr>
          <w:ilvl w:val="0"/>
          <w:numId w:val="44"/>
        </w:numPr>
        <w:spacing w:after="60" w:line="276" w:lineRule="auto"/>
        <w:jc w:val="both"/>
        <w:rPr>
          <w:rFonts w:asciiTheme="minorHAnsi" w:hAnsiTheme="minorHAnsi" w:cs="Arial"/>
          <w:sz w:val="24"/>
          <w:szCs w:val="24"/>
          <w:lang w:val="mk-MK"/>
        </w:rPr>
      </w:pPr>
      <w:r w:rsidRPr="00C269A8">
        <w:rPr>
          <w:rFonts w:asciiTheme="minorHAnsi" w:hAnsiTheme="minorHAnsi" w:cs="Arial"/>
          <w:sz w:val="24"/>
          <w:szCs w:val="24"/>
          <w:lang w:val="mk-MK"/>
        </w:rPr>
        <w:t xml:space="preserve">Имплементација на on-line авторизација на трансакции со </w:t>
      </w:r>
      <w:r>
        <w:rPr>
          <w:rFonts w:asciiTheme="minorHAnsi" w:hAnsiTheme="minorHAnsi" w:cs="Arial"/>
          <w:sz w:val="24"/>
          <w:szCs w:val="24"/>
          <w:lang w:val="mk-MK"/>
        </w:rPr>
        <w:t>платежни</w:t>
      </w:r>
      <w:r w:rsidRPr="00C269A8">
        <w:rPr>
          <w:rFonts w:asciiTheme="minorHAnsi" w:hAnsiTheme="minorHAnsi" w:cs="Arial"/>
          <w:sz w:val="24"/>
          <w:szCs w:val="24"/>
          <w:lang w:val="mk-MK"/>
        </w:rPr>
        <w:t xml:space="preserve"> картички</w:t>
      </w:r>
      <w:r>
        <w:rPr>
          <w:rFonts w:asciiTheme="minorHAnsi" w:hAnsiTheme="minorHAnsi" w:cs="Arial"/>
          <w:sz w:val="24"/>
          <w:szCs w:val="24"/>
          <w:lang w:val="en-US"/>
        </w:rPr>
        <w:t>.</w:t>
      </w:r>
    </w:p>
    <w:p w:rsidR="0074750E" w:rsidRDefault="0074750E" w:rsidP="0074750E">
      <w:pPr>
        <w:autoSpaceDE w:val="0"/>
        <w:autoSpaceDN w:val="0"/>
        <w:adjustRightInd w:val="0"/>
        <w:jc w:val="both"/>
        <w:rPr>
          <w:rFonts w:asciiTheme="minorHAnsi" w:hAnsiTheme="minorHAnsi" w:cs="Arial"/>
          <w:b/>
          <w:bCs/>
          <w:sz w:val="24"/>
          <w:szCs w:val="24"/>
          <w:lang w:val="mk-MK"/>
        </w:rPr>
      </w:pPr>
    </w:p>
    <w:p w:rsidR="0074750E" w:rsidRDefault="0074750E" w:rsidP="0074750E">
      <w:pPr>
        <w:autoSpaceDE w:val="0"/>
        <w:autoSpaceDN w:val="0"/>
        <w:adjustRightInd w:val="0"/>
        <w:jc w:val="both"/>
        <w:rPr>
          <w:rFonts w:asciiTheme="minorHAnsi" w:hAnsiTheme="minorHAnsi" w:cs="Arial"/>
          <w:b/>
          <w:bCs/>
          <w:sz w:val="24"/>
          <w:szCs w:val="24"/>
          <w:lang w:val="mk-MK"/>
        </w:rPr>
      </w:pPr>
    </w:p>
    <w:p w:rsidR="0074750E" w:rsidRDefault="0074750E" w:rsidP="00764CA8">
      <w:pPr>
        <w:pStyle w:val="ListParagraph"/>
        <w:numPr>
          <w:ilvl w:val="1"/>
          <w:numId w:val="35"/>
        </w:numPr>
        <w:autoSpaceDE w:val="0"/>
        <w:autoSpaceDN w:val="0"/>
        <w:adjustRightInd w:val="0"/>
        <w:jc w:val="both"/>
        <w:rPr>
          <w:rFonts w:asciiTheme="minorHAnsi" w:hAnsiTheme="minorHAnsi" w:cs="Arial"/>
          <w:b/>
          <w:bCs/>
          <w:sz w:val="24"/>
          <w:szCs w:val="24"/>
          <w:lang w:val="mk-MK"/>
        </w:rPr>
      </w:pPr>
      <w:r w:rsidRPr="00494405">
        <w:rPr>
          <w:rFonts w:asciiTheme="minorHAnsi" w:hAnsiTheme="minorHAnsi" w:cs="Arial"/>
          <w:b/>
          <w:bCs/>
          <w:sz w:val="24"/>
          <w:szCs w:val="24"/>
          <w:lang w:val="mk-MK"/>
        </w:rPr>
        <w:t>Известување и Сметководство</w:t>
      </w:r>
    </w:p>
    <w:p w:rsidR="00E47924" w:rsidRPr="00494405" w:rsidRDefault="00E47924" w:rsidP="00E47924">
      <w:pPr>
        <w:pStyle w:val="ListParagraph"/>
        <w:autoSpaceDE w:val="0"/>
        <w:autoSpaceDN w:val="0"/>
        <w:adjustRightInd w:val="0"/>
        <w:ind w:left="420"/>
        <w:jc w:val="both"/>
        <w:rPr>
          <w:rFonts w:asciiTheme="minorHAnsi" w:hAnsiTheme="minorHAnsi" w:cs="Arial"/>
          <w:b/>
          <w:bCs/>
          <w:sz w:val="24"/>
          <w:szCs w:val="24"/>
          <w:lang w:val="mk-MK"/>
        </w:rPr>
      </w:pPr>
    </w:p>
    <w:p w:rsidR="0074750E" w:rsidRPr="00FC3071" w:rsidRDefault="0074750E" w:rsidP="0074750E">
      <w:pPr>
        <w:spacing w:after="240"/>
        <w:jc w:val="both"/>
        <w:rPr>
          <w:rFonts w:asciiTheme="minorHAnsi" w:hAnsiTheme="minorHAnsi" w:cs="Arial"/>
          <w:color w:val="000000"/>
          <w:sz w:val="24"/>
          <w:szCs w:val="24"/>
        </w:rPr>
      </w:pPr>
      <w:proofErr w:type="gramStart"/>
      <w:r w:rsidRPr="00FC3071">
        <w:rPr>
          <w:rFonts w:asciiTheme="minorHAnsi" w:hAnsiTheme="minorHAnsi" w:cs="Arial"/>
          <w:color w:val="000000"/>
          <w:sz w:val="24"/>
          <w:szCs w:val="24"/>
        </w:rPr>
        <w:t>Една од најсуштинските организациони единици на банката е делот за водење на сметководството и финансиите на банката.</w:t>
      </w:r>
      <w:proofErr w:type="gramEnd"/>
    </w:p>
    <w:p w:rsidR="0074750E" w:rsidRPr="00FC3071" w:rsidRDefault="0074750E" w:rsidP="0074750E">
      <w:pPr>
        <w:spacing w:after="240"/>
        <w:jc w:val="both"/>
        <w:rPr>
          <w:rFonts w:asciiTheme="minorHAnsi" w:hAnsiTheme="minorHAnsi" w:cs="Arial"/>
          <w:color w:val="000000"/>
          <w:sz w:val="24"/>
          <w:szCs w:val="24"/>
        </w:rPr>
      </w:pPr>
      <w:r w:rsidRPr="00FC3071">
        <w:rPr>
          <w:rFonts w:asciiTheme="minorHAnsi" w:hAnsiTheme="minorHAnsi" w:cs="Arial"/>
          <w:color w:val="000000"/>
          <w:sz w:val="24"/>
          <w:szCs w:val="24"/>
        </w:rPr>
        <w:t xml:space="preserve">Целосната слика за состојбата на банката, за целокупната актива и целокупната </w:t>
      </w:r>
      <w:proofErr w:type="gramStart"/>
      <w:r w:rsidRPr="00FC3071">
        <w:rPr>
          <w:rFonts w:asciiTheme="minorHAnsi" w:hAnsiTheme="minorHAnsi" w:cs="Arial"/>
          <w:color w:val="000000"/>
          <w:sz w:val="24"/>
          <w:szCs w:val="24"/>
        </w:rPr>
        <w:t>пасива  е</w:t>
      </w:r>
      <w:proofErr w:type="gramEnd"/>
      <w:r w:rsidRPr="00FC3071">
        <w:rPr>
          <w:rFonts w:asciiTheme="minorHAnsi" w:hAnsiTheme="minorHAnsi" w:cs="Arial"/>
          <w:color w:val="000000"/>
          <w:sz w:val="24"/>
          <w:szCs w:val="24"/>
        </w:rPr>
        <w:t xml:space="preserve"> изразена преку дневните, декадните, месечните и други извештаи. </w:t>
      </w:r>
      <w:proofErr w:type="gramStart"/>
      <w:r w:rsidRPr="00FC3071">
        <w:rPr>
          <w:rFonts w:asciiTheme="minorHAnsi" w:hAnsiTheme="minorHAnsi" w:cs="Arial"/>
          <w:color w:val="000000"/>
          <w:sz w:val="24"/>
          <w:szCs w:val="24"/>
        </w:rPr>
        <w:t>Поголемиот дел од извештаите кои се изработуваат за потребите на менаџментот на банката, за потребите на акционерите, како и задолжителните извештаи за потребите на НБРМ, мора целосно, точно и недвосмислено да ја одразуваат моменталната ситуација и кондиција на самата банка.</w:t>
      </w:r>
      <w:proofErr w:type="gramEnd"/>
    </w:p>
    <w:p w:rsidR="0074750E" w:rsidRPr="00FC3071" w:rsidRDefault="0074750E" w:rsidP="0074750E">
      <w:pPr>
        <w:spacing w:after="240"/>
        <w:jc w:val="both"/>
        <w:rPr>
          <w:rFonts w:asciiTheme="minorHAnsi" w:hAnsiTheme="minorHAnsi" w:cs="Arial"/>
          <w:color w:val="000000"/>
          <w:sz w:val="24"/>
          <w:szCs w:val="24"/>
        </w:rPr>
      </w:pPr>
      <w:r w:rsidRPr="00FC3071">
        <w:rPr>
          <w:rFonts w:asciiTheme="minorHAnsi" w:hAnsiTheme="minorHAnsi" w:cs="Arial"/>
          <w:color w:val="000000"/>
          <w:sz w:val="24"/>
          <w:szCs w:val="24"/>
        </w:rPr>
        <w:lastRenderedPageBreak/>
        <w:t>Постигнувањето на овие цели во сметководството се постигнуваат со:</w:t>
      </w:r>
    </w:p>
    <w:p w:rsidR="0074750E" w:rsidRPr="00FC3071" w:rsidRDefault="0074750E" w:rsidP="00764CA8">
      <w:pPr>
        <w:pStyle w:val="ListParagraph"/>
        <w:numPr>
          <w:ilvl w:val="0"/>
          <w:numId w:val="13"/>
        </w:numPr>
        <w:spacing w:after="240"/>
        <w:contextualSpacing/>
        <w:jc w:val="both"/>
        <w:rPr>
          <w:rFonts w:asciiTheme="minorHAnsi" w:hAnsiTheme="minorHAnsi" w:cs="Arial"/>
          <w:color w:val="000000"/>
          <w:sz w:val="24"/>
          <w:szCs w:val="24"/>
        </w:rPr>
      </w:pPr>
      <w:r w:rsidRPr="00FC3071">
        <w:rPr>
          <w:rFonts w:asciiTheme="minorHAnsi" w:hAnsiTheme="minorHAnsi" w:cs="Arial"/>
          <w:color w:val="000000"/>
          <w:sz w:val="24"/>
          <w:szCs w:val="24"/>
        </w:rPr>
        <w:t>Доследно почитување сметководствената политика на банката</w:t>
      </w:r>
    </w:p>
    <w:p w:rsidR="0074750E" w:rsidRPr="00FC3071" w:rsidRDefault="0074750E" w:rsidP="00764CA8">
      <w:pPr>
        <w:pStyle w:val="ListParagraph"/>
        <w:numPr>
          <w:ilvl w:val="0"/>
          <w:numId w:val="13"/>
        </w:numPr>
        <w:spacing w:after="240"/>
        <w:contextualSpacing/>
        <w:jc w:val="both"/>
        <w:rPr>
          <w:rFonts w:asciiTheme="minorHAnsi" w:hAnsiTheme="minorHAnsi" w:cs="Arial"/>
          <w:color w:val="000000"/>
          <w:sz w:val="24"/>
          <w:szCs w:val="24"/>
        </w:rPr>
      </w:pPr>
      <w:r w:rsidRPr="00FC3071">
        <w:rPr>
          <w:rFonts w:asciiTheme="minorHAnsi" w:hAnsiTheme="minorHAnsi" w:cs="Arial"/>
          <w:color w:val="000000"/>
          <w:sz w:val="24"/>
          <w:szCs w:val="24"/>
        </w:rPr>
        <w:t>Секојдневно прокнижување на настанатите промени во сите билансни и вонбилансни позиции</w:t>
      </w:r>
    </w:p>
    <w:p w:rsidR="0074750E" w:rsidRPr="00FC3071" w:rsidRDefault="0074750E" w:rsidP="00764CA8">
      <w:pPr>
        <w:pStyle w:val="ListParagraph"/>
        <w:numPr>
          <w:ilvl w:val="0"/>
          <w:numId w:val="13"/>
        </w:numPr>
        <w:spacing w:after="240"/>
        <w:contextualSpacing/>
        <w:jc w:val="both"/>
        <w:rPr>
          <w:rFonts w:asciiTheme="minorHAnsi" w:hAnsiTheme="minorHAnsi" w:cs="Arial"/>
          <w:color w:val="000000"/>
          <w:sz w:val="24"/>
          <w:szCs w:val="24"/>
        </w:rPr>
      </w:pPr>
      <w:r w:rsidRPr="00FC3071">
        <w:rPr>
          <w:rFonts w:asciiTheme="minorHAnsi" w:hAnsiTheme="minorHAnsi" w:cs="Arial"/>
          <w:color w:val="000000"/>
          <w:sz w:val="24"/>
          <w:szCs w:val="24"/>
        </w:rPr>
        <w:t>Точност во евидентирање</w:t>
      </w:r>
      <w:r w:rsidR="00A16267">
        <w:rPr>
          <w:rFonts w:asciiTheme="minorHAnsi" w:hAnsiTheme="minorHAnsi" w:cs="Arial"/>
          <w:color w:val="000000"/>
          <w:sz w:val="24"/>
          <w:szCs w:val="24"/>
        </w:rPr>
        <w:t xml:space="preserve"> на позициите насп</w:t>
      </w:r>
      <w:r w:rsidR="00A16267">
        <w:rPr>
          <w:rFonts w:asciiTheme="minorHAnsi" w:hAnsiTheme="minorHAnsi" w:cs="Arial"/>
          <w:color w:val="000000"/>
          <w:sz w:val="24"/>
          <w:szCs w:val="24"/>
          <w:lang w:val="mk-MK"/>
        </w:rPr>
        <w:t>роти</w:t>
      </w:r>
      <w:r w:rsidRPr="00FC3071">
        <w:rPr>
          <w:rFonts w:asciiTheme="minorHAnsi" w:hAnsiTheme="minorHAnsi" w:cs="Arial"/>
          <w:color w:val="000000"/>
          <w:sz w:val="24"/>
          <w:szCs w:val="24"/>
        </w:rPr>
        <w:t xml:space="preserve"> контниот план за банките</w:t>
      </w:r>
    </w:p>
    <w:p w:rsidR="0074750E" w:rsidRPr="00FC3071" w:rsidRDefault="0074750E" w:rsidP="00764CA8">
      <w:pPr>
        <w:pStyle w:val="ListParagraph"/>
        <w:numPr>
          <w:ilvl w:val="0"/>
          <w:numId w:val="13"/>
        </w:numPr>
        <w:spacing w:after="240"/>
        <w:contextualSpacing/>
        <w:jc w:val="both"/>
        <w:rPr>
          <w:rFonts w:asciiTheme="minorHAnsi" w:hAnsiTheme="minorHAnsi" w:cs="Arial"/>
          <w:color w:val="000000"/>
          <w:sz w:val="24"/>
          <w:szCs w:val="24"/>
        </w:rPr>
      </w:pPr>
      <w:r w:rsidRPr="00FC3071">
        <w:rPr>
          <w:rFonts w:asciiTheme="minorHAnsi" w:hAnsiTheme="minorHAnsi" w:cs="Arial"/>
          <w:color w:val="000000"/>
          <w:sz w:val="24"/>
          <w:szCs w:val="24"/>
        </w:rPr>
        <w:t>Придржување кон меѓународните сметководствени  стандарди</w:t>
      </w:r>
    </w:p>
    <w:p w:rsidR="0074750E" w:rsidRPr="00FC3071" w:rsidRDefault="0074750E" w:rsidP="0074750E">
      <w:pPr>
        <w:autoSpaceDE w:val="0"/>
        <w:autoSpaceDN w:val="0"/>
        <w:adjustRightInd w:val="0"/>
        <w:spacing w:after="240"/>
        <w:jc w:val="both"/>
        <w:rPr>
          <w:rFonts w:asciiTheme="minorHAnsi" w:hAnsiTheme="minorHAnsi" w:cs="Arial"/>
          <w:color w:val="000000"/>
          <w:sz w:val="24"/>
          <w:szCs w:val="24"/>
        </w:rPr>
      </w:pPr>
      <w:r w:rsidRPr="00FC3071">
        <w:rPr>
          <w:rFonts w:asciiTheme="minorHAnsi" w:hAnsiTheme="minorHAnsi" w:cs="Arial"/>
          <w:color w:val="000000"/>
          <w:sz w:val="24"/>
          <w:szCs w:val="24"/>
        </w:rPr>
        <w:t>Во деловниот процес финансиско работење и сметководство се планираат следните активности:</w:t>
      </w:r>
    </w:p>
    <w:p w:rsidR="000E3D92" w:rsidRDefault="000E3D92" w:rsidP="00764CA8">
      <w:pPr>
        <w:pStyle w:val="ListParagraph"/>
        <w:numPr>
          <w:ilvl w:val="0"/>
          <w:numId w:val="14"/>
        </w:numPr>
        <w:autoSpaceDE w:val="0"/>
        <w:autoSpaceDN w:val="0"/>
        <w:adjustRightInd w:val="0"/>
        <w:jc w:val="both"/>
        <w:rPr>
          <w:rFonts w:asciiTheme="minorHAnsi" w:hAnsiTheme="minorHAnsi" w:cs="Arial"/>
          <w:color w:val="000000"/>
          <w:sz w:val="24"/>
          <w:szCs w:val="24"/>
        </w:rPr>
      </w:pPr>
      <w:r>
        <w:rPr>
          <w:rFonts w:asciiTheme="minorHAnsi" w:hAnsiTheme="minorHAnsi" w:cs="Arial"/>
          <w:color w:val="000000"/>
          <w:sz w:val="24"/>
          <w:szCs w:val="24"/>
          <w:lang w:val="mk-MK"/>
        </w:rPr>
        <w:t>Имплементација на нов банкарски систем</w:t>
      </w:r>
    </w:p>
    <w:p w:rsidR="0074750E" w:rsidRPr="00FC3071" w:rsidRDefault="0074750E" w:rsidP="00764CA8">
      <w:pPr>
        <w:pStyle w:val="ListParagraph"/>
        <w:numPr>
          <w:ilvl w:val="0"/>
          <w:numId w:val="14"/>
        </w:numPr>
        <w:autoSpaceDE w:val="0"/>
        <w:autoSpaceDN w:val="0"/>
        <w:adjustRightInd w:val="0"/>
        <w:jc w:val="both"/>
        <w:rPr>
          <w:rFonts w:asciiTheme="minorHAnsi" w:hAnsiTheme="minorHAnsi" w:cs="Arial"/>
          <w:color w:val="000000"/>
          <w:sz w:val="24"/>
          <w:szCs w:val="24"/>
        </w:rPr>
      </w:pPr>
      <w:r w:rsidRPr="00FC3071">
        <w:rPr>
          <w:rFonts w:asciiTheme="minorHAnsi" w:hAnsiTheme="minorHAnsi" w:cs="Arial"/>
          <w:color w:val="000000"/>
          <w:sz w:val="24"/>
          <w:szCs w:val="24"/>
        </w:rPr>
        <w:t>Изработка на извештаи за финансиско известување согласно домашната регулатива;</w:t>
      </w:r>
    </w:p>
    <w:p w:rsidR="0074750E" w:rsidRPr="00FC3071" w:rsidRDefault="0074750E" w:rsidP="00764CA8">
      <w:pPr>
        <w:pStyle w:val="ListParagraph"/>
        <w:numPr>
          <w:ilvl w:val="0"/>
          <w:numId w:val="14"/>
        </w:numPr>
        <w:autoSpaceDE w:val="0"/>
        <w:autoSpaceDN w:val="0"/>
        <w:adjustRightInd w:val="0"/>
        <w:jc w:val="both"/>
        <w:rPr>
          <w:rFonts w:asciiTheme="minorHAnsi" w:hAnsiTheme="minorHAnsi" w:cs="Arial"/>
          <w:color w:val="000000"/>
          <w:sz w:val="24"/>
          <w:szCs w:val="24"/>
        </w:rPr>
      </w:pPr>
      <w:r w:rsidRPr="00FC3071">
        <w:rPr>
          <w:rFonts w:asciiTheme="minorHAnsi" w:hAnsiTheme="minorHAnsi" w:cs="Arial"/>
          <w:color w:val="000000"/>
          <w:sz w:val="24"/>
          <w:szCs w:val="24"/>
        </w:rPr>
        <w:t>Усогласување на постојното работење со измените и дополнувањата во законските и регулаторните барања;</w:t>
      </w:r>
    </w:p>
    <w:p w:rsidR="0074750E" w:rsidRPr="00FC3071" w:rsidRDefault="0074750E" w:rsidP="00764CA8">
      <w:pPr>
        <w:pStyle w:val="ListParagraph"/>
        <w:numPr>
          <w:ilvl w:val="0"/>
          <w:numId w:val="14"/>
        </w:numPr>
        <w:autoSpaceDE w:val="0"/>
        <w:autoSpaceDN w:val="0"/>
        <w:adjustRightInd w:val="0"/>
        <w:jc w:val="both"/>
        <w:rPr>
          <w:rFonts w:asciiTheme="minorHAnsi" w:hAnsiTheme="minorHAnsi" w:cs="Arial"/>
          <w:color w:val="000000"/>
          <w:sz w:val="24"/>
          <w:szCs w:val="24"/>
        </w:rPr>
      </w:pPr>
      <w:r w:rsidRPr="00FC3071">
        <w:rPr>
          <w:rFonts w:asciiTheme="minorHAnsi" w:hAnsiTheme="minorHAnsi" w:cs="Arial"/>
          <w:color w:val="000000"/>
          <w:sz w:val="24"/>
          <w:szCs w:val="24"/>
        </w:rPr>
        <w:t>Изработка на извештаи со кои ќе се овозможи комплетна поддршка на менаџментот во донесувањето на секојдневните одлуки;</w:t>
      </w:r>
    </w:p>
    <w:p w:rsidR="0074750E" w:rsidRPr="00FC3071" w:rsidRDefault="0074750E" w:rsidP="00764CA8">
      <w:pPr>
        <w:pStyle w:val="ListParagraph"/>
        <w:numPr>
          <w:ilvl w:val="0"/>
          <w:numId w:val="14"/>
        </w:numPr>
        <w:autoSpaceDE w:val="0"/>
        <w:autoSpaceDN w:val="0"/>
        <w:adjustRightInd w:val="0"/>
        <w:jc w:val="both"/>
        <w:rPr>
          <w:rFonts w:asciiTheme="minorHAnsi" w:hAnsiTheme="minorHAnsi" w:cs="Arial"/>
          <w:color w:val="000000"/>
          <w:sz w:val="24"/>
          <w:szCs w:val="24"/>
        </w:rPr>
      </w:pPr>
      <w:r w:rsidRPr="00FC3071">
        <w:rPr>
          <w:rFonts w:asciiTheme="minorHAnsi" w:hAnsiTheme="minorHAnsi" w:cs="Arial"/>
          <w:color w:val="000000"/>
          <w:sz w:val="24"/>
          <w:szCs w:val="24"/>
        </w:rPr>
        <w:t>Имплементација на нов систем за следење и мерење на трошоците по поодделните организациони единици, производи и услуги со што ќе се овозможи нивна строга контрола, Банката  ќе може правилно да го утврди искористувањето на нејзините капацитети и соодветно да реагира при евентуални неповолни движења</w:t>
      </w:r>
      <w:r>
        <w:rPr>
          <w:rFonts w:asciiTheme="minorHAnsi" w:hAnsiTheme="minorHAnsi" w:cs="Arial"/>
          <w:color w:val="000000"/>
          <w:sz w:val="24"/>
          <w:szCs w:val="24"/>
          <w:lang w:val="mk-MK"/>
        </w:rPr>
        <w:t>;</w:t>
      </w:r>
    </w:p>
    <w:p w:rsidR="0074750E" w:rsidRPr="007D3196" w:rsidRDefault="0074750E" w:rsidP="00764CA8">
      <w:pPr>
        <w:pStyle w:val="ListParagraph"/>
        <w:numPr>
          <w:ilvl w:val="0"/>
          <w:numId w:val="28"/>
        </w:numPr>
        <w:autoSpaceDE w:val="0"/>
        <w:autoSpaceDN w:val="0"/>
        <w:adjustRightInd w:val="0"/>
        <w:ind w:left="709" w:hanging="283"/>
        <w:jc w:val="both"/>
        <w:rPr>
          <w:rFonts w:asciiTheme="minorHAnsi" w:hAnsiTheme="minorHAnsi" w:cs="Arial"/>
          <w:color w:val="000000"/>
          <w:sz w:val="24"/>
          <w:szCs w:val="24"/>
        </w:rPr>
      </w:pPr>
      <w:r w:rsidRPr="00FC3071">
        <w:rPr>
          <w:rFonts w:asciiTheme="minorHAnsi" w:hAnsiTheme="minorHAnsi" w:cs="Arial"/>
          <w:color w:val="000000"/>
          <w:sz w:val="24"/>
          <w:szCs w:val="24"/>
        </w:rPr>
        <w:t>Доекипирање и обука со високостручен кадар кој ќе одговори на барањата на измените и дополнувањата на меѓународните стандарди за финансиско известување и нивна имплементација во извештаите.</w:t>
      </w:r>
    </w:p>
    <w:p w:rsidR="0074750E" w:rsidRDefault="0074750E" w:rsidP="0074750E">
      <w:pPr>
        <w:autoSpaceDE w:val="0"/>
        <w:autoSpaceDN w:val="0"/>
        <w:jc w:val="both"/>
        <w:rPr>
          <w:rFonts w:asciiTheme="minorHAnsi" w:hAnsiTheme="minorHAnsi"/>
          <w:b/>
          <w:bCs/>
          <w:sz w:val="24"/>
          <w:szCs w:val="24"/>
          <w:lang w:val="mk-MK"/>
        </w:rPr>
      </w:pPr>
    </w:p>
    <w:p w:rsidR="00731E0C" w:rsidRPr="00731E0C" w:rsidRDefault="00731E0C" w:rsidP="0074750E">
      <w:pPr>
        <w:autoSpaceDE w:val="0"/>
        <w:autoSpaceDN w:val="0"/>
        <w:jc w:val="both"/>
        <w:rPr>
          <w:rFonts w:asciiTheme="minorHAnsi" w:hAnsiTheme="minorHAnsi"/>
          <w:b/>
          <w:bCs/>
          <w:sz w:val="24"/>
          <w:szCs w:val="24"/>
          <w:lang w:val="mk-MK"/>
        </w:rPr>
      </w:pPr>
    </w:p>
    <w:p w:rsidR="0074750E" w:rsidRDefault="0074750E" w:rsidP="00764CA8">
      <w:pPr>
        <w:pStyle w:val="ListParagraph"/>
        <w:numPr>
          <w:ilvl w:val="1"/>
          <w:numId w:val="35"/>
        </w:numPr>
        <w:autoSpaceDE w:val="0"/>
        <w:autoSpaceDN w:val="0"/>
        <w:jc w:val="both"/>
        <w:rPr>
          <w:rFonts w:asciiTheme="minorHAnsi" w:hAnsiTheme="minorHAnsi"/>
          <w:b/>
          <w:bCs/>
          <w:sz w:val="24"/>
          <w:szCs w:val="24"/>
          <w:lang w:val="mk-MK"/>
        </w:rPr>
      </w:pPr>
      <w:r w:rsidRPr="00494405">
        <w:rPr>
          <w:rFonts w:asciiTheme="minorHAnsi" w:hAnsiTheme="minorHAnsi"/>
          <w:b/>
          <w:bCs/>
          <w:sz w:val="24"/>
          <w:szCs w:val="24"/>
          <w:lang w:val="mk-MK"/>
        </w:rPr>
        <w:t>Правни работи</w:t>
      </w:r>
    </w:p>
    <w:p w:rsidR="00E47924" w:rsidRPr="00494405" w:rsidRDefault="00E47924" w:rsidP="00E47924">
      <w:pPr>
        <w:pStyle w:val="ListParagraph"/>
        <w:autoSpaceDE w:val="0"/>
        <w:autoSpaceDN w:val="0"/>
        <w:ind w:left="420"/>
        <w:jc w:val="both"/>
        <w:rPr>
          <w:rFonts w:asciiTheme="minorHAnsi" w:hAnsiTheme="minorHAnsi"/>
          <w:b/>
          <w:bCs/>
          <w:sz w:val="24"/>
          <w:szCs w:val="24"/>
          <w:lang w:val="mk-MK"/>
        </w:rPr>
      </w:pPr>
    </w:p>
    <w:p w:rsidR="00764CA8" w:rsidRDefault="00764CA8" w:rsidP="00764CA8">
      <w:pPr>
        <w:autoSpaceDE w:val="0"/>
        <w:autoSpaceDN w:val="0"/>
        <w:jc w:val="both"/>
        <w:rPr>
          <w:rFonts w:asciiTheme="minorHAnsi" w:hAnsiTheme="minorHAnsi"/>
          <w:sz w:val="24"/>
          <w:szCs w:val="24"/>
          <w:lang w:val="mk-MK"/>
        </w:rPr>
      </w:pPr>
      <w:r w:rsidRPr="007D3F90">
        <w:rPr>
          <w:rFonts w:asciiTheme="minorHAnsi" w:hAnsiTheme="minorHAnsi"/>
          <w:sz w:val="24"/>
          <w:szCs w:val="24"/>
          <w:lang w:val="mk-MK"/>
        </w:rPr>
        <w:t xml:space="preserve">Во рамки на </w:t>
      </w:r>
      <w:r>
        <w:rPr>
          <w:rFonts w:asciiTheme="minorHAnsi" w:hAnsiTheme="minorHAnsi"/>
          <w:sz w:val="24"/>
          <w:szCs w:val="24"/>
          <w:lang w:val="mk-MK"/>
        </w:rPr>
        <w:t xml:space="preserve">своите </w:t>
      </w:r>
      <w:r w:rsidRPr="007D3F90">
        <w:rPr>
          <w:rFonts w:asciiTheme="minorHAnsi" w:hAnsiTheme="minorHAnsi"/>
          <w:sz w:val="24"/>
          <w:szCs w:val="24"/>
          <w:lang w:val="mk-MK"/>
        </w:rPr>
        <w:t>надлежности</w:t>
      </w:r>
      <w:r>
        <w:rPr>
          <w:rFonts w:asciiTheme="minorHAnsi" w:hAnsiTheme="minorHAnsi"/>
          <w:sz w:val="24"/>
          <w:szCs w:val="24"/>
          <w:lang w:val="mk-MK"/>
        </w:rPr>
        <w:t xml:space="preserve">, одделението одговорно за правна поддршка на </w:t>
      </w:r>
      <w:r w:rsidRPr="007D3F90">
        <w:rPr>
          <w:rFonts w:asciiTheme="minorHAnsi" w:hAnsiTheme="minorHAnsi"/>
          <w:sz w:val="24"/>
          <w:szCs w:val="24"/>
          <w:lang w:val="mk-MK"/>
        </w:rPr>
        <w:t xml:space="preserve">работењето на Банката ќе продолжи со </w:t>
      </w:r>
      <w:r>
        <w:rPr>
          <w:rFonts w:asciiTheme="minorHAnsi" w:hAnsiTheme="minorHAnsi"/>
          <w:sz w:val="24"/>
          <w:szCs w:val="24"/>
          <w:lang w:val="mk-MK"/>
        </w:rPr>
        <w:t xml:space="preserve">правна анализа на прашања и проблеми, </w:t>
      </w:r>
      <w:r w:rsidRPr="007D3F90">
        <w:rPr>
          <w:rFonts w:asciiTheme="minorHAnsi" w:hAnsiTheme="minorHAnsi"/>
          <w:sz w:val="24"/>
          <w:szCs w:val="24"/>
          <w:lang w:val="mk-MK"/>
        </w:rPr>
        <w:t xml:space="preserve">превземање на </w:t>
      </w:r>
      <w:r>
        <w:rPr>
          <w:rFonts w:asciiTheme="minorHAnsi" w:hAnsiTheme="minorHAnsi"/>
          <w:sz w:val="24"/>
          <w:szCs w:val="24"/>
          <w:lang w:val="mk-MK"/>
        </w:rPr>
        <w:t xml:space="preserve">соодветни </w:t>
      </w:r>
      <w:r w:rsidRPr="007D3F90">
        <w:rPr>
          <w:rFonts w:asciiTheme="minorHAnsi" w:hAnsiTheme="minorHAnsi"/>
          <w:sz w:val="24"/>
          <w:szCs w:val="24"/>
          <w:lang w:val="mk-MK"/>
        </w:rPr>
        <w:t xml:space="preserve">мерки и активности, </w:t>
      </w:r>
      <w:r>
        <w:rPr>
          <w:rFonts w:asciiTheme="minorHAnsi" w:hAnsiTheme="minorHAnsi"/>
          <w:sz w:val="24"/>
          <w:szCs w:val="24"/>
          <w:lang w:val="mk-MK"/>
        </w:rPr>
        <w:t xml:space="preserve">креирање и предлагање на прагматични </w:t>
      </w:r>
      <w:r w:rsidRPr="007D3F90">
        <w:rPr>
          <w:rFonts w:asciiTheme="minorHAnsi" w:hAnsiTheme="minorHAnsi"/>
          <w:sz w:val="24"/>
          <w:szCs w:val="24"/>
          <w:lang w:val="mk-MK"/>
        </w:rPr>
        <w:t>решенија, зависно од потребите, особено, но неограничувајќи се на:</w:t>
      </w:r>
    </w:p>
    <w:p w:rsidR="00764CA8" w:rsidRPr="007D3F90" w:rsidRDefault="00764CA8" w:rsidP="00764CA8">
      <w:pPr>
        <w:autoSpaceDE w:val="0"/>
        <w:autoSpaceDN w:val="0"/>
        <w:jc w:val="both"/>
        <w:rPr>
          <w:rFonts w:asciiTheme="minorHAnsi" w:hAnsiTheme="minorHAnsi"/>
          <w:sz w:val="24"/>
          <w:szCs w:val="24"/>
          <w:lang w:val="mk-MK"/>
        </w:rPr>
      </w:pPr>
    </w:p>
    <w:p w:rsidR="00764CA8" w:rsidRPr="00563061"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sidRPr="00563061">
        <w:rPr>
          <w:rFonts w:asciiTheme="minorHAnsi" w:hAnsiTheme="minorHAnsi"/>
          <w:sz w:val="24"/>
          <w:szCs w:val="24"/>
          <w:lang w:val="mk-MK"/>
        </w:rPr>
        <w:t>Учество во процесот на создавање на примероци на различни видови на договори, обрасци и други потребни документи за производи кои ги нуди Банката, нивно усогласување помеѓу соодветните одделенија и сектори на Банката и нивно усвојување како официјални примероци на документи за употреба во секојдневното извршување на банкарската дејност. Усогласување на усвоените примероци на документи со промен</w:t>
      </w:r>
      <w:r>
        <w:rPr>
          <w:rFonts w:asciiTheme="minorHAnsi" w:hAnsiTheme="minorHAnsi"/>
          <w:sz w:val="24"/>
          <w:szCs w:val="24"/>
          <w:lang w:val="mk-MK"/>
        </w:rPr>
        <w:t>ите</w:t>
      </w:r>
      <w:r w:rsidRPr="00563061">
        <w:rPr>
          <w:rFonts w:asciiTheme="minorHAnsi" w:hAnsiTheme="minorHAnsi"/>
          <w:sz w:val="24"/>
          <w:szCs w:val="24"/>
          <w:lang w:val="mk-MK"/>
        </w:rPr>
        <w:t xml:space="preserve"> на регулативата од соодветната област, нивно менување во случај ако биде увидено подобро, прагматично решение или механизам кој може да биде вклучен во текстот на соодветниот документ. Продуцирање на нови, дополнителни документи во случај на потреба, </w:t>
      </w:r>
      <w:r>
        <w:rPr>
          <w:rFonts w:asciiTheme="minorHAnsi" w:hAnsiTheme="minorHAnsi"/>
          <w:sz w:val="24"/>
          <w:szCs w:val="24"/>
          <w:lang w:val="mk-MK"/>
        </w:rPr>
        <w:t xml:space="preserve">како што е </w:t>
      </w:r>
      <w:r w:rsidRPr="00563061">
        <w:rPr>
          <w:rFonts w:asciiTheme="minorHAnsi" w:hAnsiTheme="minorHAnsi"/>
          <w:sz w:val="24"/>
          <w:szCs w:val="24"/>
          <w:lang w:val="mk-MK"/>
        </w:rPr>
        <w:t xml:space="preserve">побарување </w:t>
      </w:r>
      <w:r>
        <w:rPr>
          <w:rFonts w:asciiTheme="minorHAnsi" w:hAnsiTheme="minorHAnsi"/>
          <w:sz w:val="24"/>
          <w:szCs w:val="24"/>
          <w:lang w:val="mk-MK"/>
        </w:rPr>
        <w:t>од</w:t>
      </w:r>
      <w:r w:rsidRPr="00563061">
        <w:rPr>
          <w:rFonts w:asciiTheme="minorHAnsi" w:hAnsiTheme="minorHAnsi"/>
          <w:sz w:val="24"/>
          <w:szCs w:val="24"/>
          <w:lang w:val="mk-MK"/>
        </w:rPr>
        <w:t xml:space="preserve"> </w:t>
      </w:r>
      <w:r w:rsidRPr="00563061">
        <w:rPr>
          <w:rFonts w:asciiTheme="minorHAnsi" w:hAnsiTheme="minorHAnsi"/>
          <w:sz w:val="24"/>
          <w:szCs w:val="24"/>
          <w:lang w:val="mk-MK"/>
        </w:rPr>
        <w:lastRenderedPageBreak/>
        <w:t>регулативата или увидено подобро решение или механизам. Како примероци на различни видови на договори, обрасци и други потребни документи се подразбираат особено, но не ограничувајќи се следните документи: драфт - договори за кредитни и депозитни производи на банката, драфт на општите услови и правила и други потребни драфтови на документи;</w:t>
      </w:r>
    </w:p>
    <w:p w:rsidR="00764CA8" w:rsidRPr="00563061" w:rsidRDefault="00764CA8" w:rsidP="00764CA8">
      <w:pPr>
        <w:autoSpaceDE w:val="0"/>
        <w:autoSpaceDN w:val="0"/>
        <w:jc w:val="both"/>
        <w:rPr>
          <w:rFonts w:asciiTheme="minorHAnsi" w:hAnsiTheme="minorHAnsi"/>
          <w:sz w:val="24"/>
          <w:szCs w:val="24"/>
          <w:lang w:val="mk-MK"/>
        </w:rPr>
      </w:pPr>
    </w:p>
    <w:p w:rsidR="00764CA8" w:rsidRPr="00563061"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sidRPr="00563061">
        <w:rPr>
          <w:rFonts w:asciiTheme="minorHAnsi" w:hAnsiTheme="minorHAnsi"/>
          <w:sz w:val="24"/>
          <w:szCs w:val="24"/>
          <w:lang w:val="mk-MK"/>
        </w:rPr>
        <w:t>Анализа на документи потребни за креирање на конкретни договори за користење на одреден производ од страна на клиенти, како и за креирање на документи и механизми за обезбедување на побарувањата на Банката. Преставување на Банката и асистирање во постапки пред нотари за засновање на заложни права и обезбедување на менични и авални права во корист на Банката за обезбедување на одобрените кредити и други кредитни производи на правни и физички лица;</w:t>
      </w:r>
    </w:p>
    <w:p w:rsidR="00764CA8" w:rsidRPr="00563061" w:rsidRDefault="00764CA8" w:rsidP="00764CA8">
      <w:pPr>
        <w:pStyle w:val="ListParagraph"/>
        <w:autoSpaceDE w:val="0"/>
        <w:autoSpaceDN w:val="0"/>
        <w:ind w:left="360"/>
        <w:jc w:val="both"/>
        <w:rPr>
          <w:rFonts w:asciiTheme="minorHAnsi" w:hAnsiTheme="minorHAnsi"/>
          <w:sz w:val="24"/>
          <w:szCs w:val="24"/>
          <w:lang w:val="mk-MK"/>
        </w:rPr>
      </w:pPr>
    </w:p>
    <w:p w:rsidR="00764CA8"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sidRPr="00563061">
        <w:rPr>
          <w:rFonts w:asciiTheme="minorHAnsi" w:hAnsiTheme="minorHAnsi"/>
          <w:sz w:val="24"/>
          <w:szCs w:val="24"/>
          <w:lang w:val="mk-MK"/>
        </w:rPr>
        <w:t>Анализа и подготовка на документи за отпочнување и водење на постапки пред надлежни нотари и/или судови и/или извршители со цел наплата на доспеани а ненаплатени побарувања од правни и физички лица;</w:t>
      </w:r>
      <w:r>
        <w:rPr>
          <w:rFonts w:asciiTheme="minorHAnsi" w:hAnsiTheme="minorHAnsi"/>
          <w:sz w:val="24"/>
          <w:szCs w:val="24"/>
          <w:lang w:val="mk-MK"/>
        </w:rPr>
        <w:t xml:space="preserve"> </w:t>
      </w:r>
      <w:r w:rsidRPr="00563061">
        <w:rPr>
          <w:rFonts w:asciiTheme="minorHAnsi" w:hAnsiTheme="minorHAnsi"/>
          <w:sz w:val="24"/>
          <w:szCs w:val="24"/>
          <w:lang w:val="mk-MK"/>
        </w:rPr>
        <w:t xml:space="preserve">Постојано следење на </w:t>
      </w:r>
      <w:r>
        <w:rPr>
          <w:rFonts w:asciiTheme="minorHAnsi" w:hAnsiTheme="minorHAnsi"/>
          <w:sz w:val="24"/>
          <w:szCs w:val="24"/>
          <w:lang w:val="mk-MK"/>
        </w:rPr>
        <w:t xml:space="preserve">состојбата на </w:t>
      </w:r>
      <w:r w:rsidRPr="00563061">
        <w:rPr>
          <w:rFonts w:asciiTheme="minorHAnsi" w:hAnsiTheme="minorHAnsi"/>
          <w:sz w:val="24"/>
          <w:szCs w:val="24"/>
          <w:lang w:val="mk-MK"/>
        </w:rPr>
        <w:t>предметите преку постојани и непосредни контакти со извршителите и нотарите, редовна проверка на состојбата на предметите во суд, застапување на судски рочишта, и доколку е потребно и се цени за целеисходно  преземање и дополнителни активности како писмени ургенции и преставки, непосредни контакти со надлежните органи и институции;</w:t>
      </w:r>
    </w:p>
    <w:p w:rsidR="00764CA8" w:rsidRDefault="00764CA8" w:rsidP="00764CA8">
      <w:pPr>
        <w:pStyle w:val="ListParagraph"/>
        <w:autoSpaceDE w:val="0"/>
        <w:autoSpaceDN w:val="0"/>
        <w:ind w:left="360"/>
        <w:jc w:val="both"/>
        <w:rPr>
          <w:rFonts w:asciiTheme="minorHAnsi" w:hAnsiTheme="minorHAnsi"/>
          <w:sz w:val="24"/>
          <w:szCs w:val="24"/>
          <w:lang w:val="mk-MK"/>
        </w:rPr>
      </w:pPr>
    </w:p>
    <w:p w:rsidR="00764CA8"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Pr>
          <w:rFonts w:asciiTheme="minorHAnsi" w:hAnsiTheme="minorHAnsi"/>
          <w:sz w:val="24"/>
          <w:szCs w:val="24"/>
          <w:lang w:val="mk-MK"/>
        </w:rPr>
        <w:t>Редовна комуникација со адвокати кои ја престауваат и застапуваат Банката;</w:t>
      </w:r>
    </w:p>
    <w:p w:rsidR="00764CA8" w:rsidRDefault="00764CA8" w:rsidP="00764CA8">
      <w:pPr>
        <w:pStyle w:val="ListParagraph"/>
        <w:autoSpaceDE w:val="0"/>
        <w:autoSpaceDN w:val="0"/>
        <w:ind w:left="360"/>
        <w:jc w:val="both"/>
        <w:rPr>
          <w:rFonts w:asciiTheme="minorHAnsi" w:hAnsiTheme="minorHAnsi"/>
          <w:sz w:val="24"/>
          <w:szCs w:val="24"/>
          <w:lang w:val="mk-MK"/>
        </w:rPr>
      </w:pPr>
    </w:p>
    <w:p w:rsidR="00764CA8"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Pr>
          <w:rFonts w:asciiTheme="minorHAnsi" w:hAnsiTheme="minorHAnsi"/>
          <w:sz w:val="24"/>
          <w:szCs w:val="24"/>
          <w:lang w:val="mk-MK"/>
        </w:rPr>
        <w:t>Предлагање на решенија за п</w:t>
      </w:r>
      <w:r w:rsidRPr="00563061">
        <w:rPr>
          <w:rFonts w:asciiTheme="minorHAnsi" w:hAnsiTheme="minorHAnsi"/>
          <w:sz w:val="24"/>
          <w:szCs w:val="24"/>
          <w:lang w:val="mk-MK"/>
        </w:rPr>
        <w:t>оефикасна и побрза наплата на нефункционалните побарувања по различни кредитни производи преку кумулативно или алтернативно користење на повеќе различни методи на присилна наплата: наплата од должникот и/или наплата од заложениот предмет, и/или наплата од гаранти-авалисти и/или менично обврзани лица, продажба на побарувањата на трети лица, преземање на заложениот предмет во сопственост наместо наплата и други методи, а во зависност од конкретната кредитна изложеност и видот и условите на нејзиното обезбедување;</w:t>
      </w:r>
    </w:p>
    <w:p w:rsidR="00764CA8" w:rsidRDefault="00764CA8" w:rsidP="00764CA8">
      <w:pPr>
        <w:pStyle w:val="ListParagraph"/>
        <w:autoSpaceDE w:val="0"/>
        <w:autoSpaceDN w:val="0"/>
        <w:ind w:left="360"/>
        <w:jc w:val="both"/>
        <w:rPr>
          <w:rFonts w:asciiTheme="minorHAnsi" w:hAnsiTheme="minorHAnsi"/>
          <w:sz w:val="24"/>
          <w:szCs w:val="24"/>
          <w:lang w:val="mk-MK"/>
        </w:rPr>
      </w:pPr>
    </w:p>
    <w:p w:rsidR="00764CA8" w:rsidRPr="00C11112"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sidRPr="00C11112">
        <w:rPr>
          <w:rFonts w:asciiTheme="minorHAnsi" w:hAnsiTheme="minorHAnsi"/>
          <w:sz w:val="24"/>
          <w:szCs w:val="24"/>
          <w:lang w:val="mk-MK"/>
        </w:rPr>
        <w:t xml:space="preserve">Превземање на активности за добороволно измирување на долгот и склучување на вонсудски спогодби со клиентите кои должат и кон кои сеуште не поведена постапка, доколку се оцени за целеисходно и потребно; </w:t>
      </w:r>
      <w:r>
        <w:rPr>
          <w:rFonts w:asciiTheme="minorHAnsi" w:hAnsiTheme="minorHAnsi"/>
          <w:sz w:val="24"/>
          <w:szCs w:val="24"/>
          <w:lang w:val="mk-MK"/>
        </w:rPr>
        <w:t>Доколку се оцени за целеисходно и потребно, склучување на спогодби за вонсудско регулирање на достасаните побарувања, со клиентите кои должат и кон кои е поведена или завршена судска постапка;</w:t>
      </w:r>
    </w:p>
    <w:p w:rsidR="00764CA8" w:rsidRDefault="00764CA8" w:rsidP="00764CA8">
      <w:pPr>
        <w:pStyle w:val="ListParagraph"/>
        <w:autoSpaceDE w:val="0"/>
        <w:autoSpaceDN w:val="0"/>
        <w:ind w:left="360"/>
        <w:jc w:val="both"/>
        <w:rPr>
          <w:rFonts w:asciiTheme="minorHAnsi" w:hAnsiTheme="minorHAnsi"/>
          <w:sz w:val="24"/>
          <w:szCs w:val="24"/>
          <w:lang w:val="mk-MK"/>
        </w:rPr>
      </w:pPr>
    </w:p>
    <w:p w:rsidR="00764CA8"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sidRPr="00C11112">
        <w:rPr>
          <w:rFonts w:asciiTheme="minorHAnsi" w:hAnsiTheme="minorHAnsi"/>
          <w:sz w:val="24"/>
          <w:szCs w:val="24"/>
          <w:lang w:val="mk-MK"/>
        </w:rPr>
        <w:t xml:space="preserve">Зголемување на ефикасноста во присилната наплата и наплата на побарувања од правни и физички лица кои имааат статус на проблематични </w:t>
      </w:r>
      <w:r w:rsidRPr="00C11112">
        <w:rPr>
          <w:rFonts w:asciiTheme="minorHAnsi" w:hAnsiTheme="minorHAnsi"/>
          <w:sz w:val="24"/>
          <w:szCs w:val="24"/>
          <w:lang w:val="mk-MK"/>
        </w:rPr>
        <w:lastRenderedPageBreak/>
        <w:t>побарувања со склучување на Договори за превземање на долг или Договори за пристапување кон долг со лица кои се платежно способни;</w:t>
      </w:r>
    </w:p>
    <w:p w:rsidR="00764CA8" w:rsidRDefault="00764CA8" w:rsidP="00764CA8">
      <w:pPr>
        <w:pStyle w:val="ListParagraph"/>
        <w:rPr>
          <w:rFonts w:asciiTheme="minorHAnsi" w:hAnsiTheme="minorHAnsi"/>
          <w:sz w:val="24"/>
          <w:szCs w:val="24"/>
          <w:lang w:val="mk-MK"/>
        </w:rPr>
      </w:pPr>
    </w:p>
    <w:p w:rsidR="00764CA8"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Pr>
          <w:rFonts w:asciiTheme="minorHAnsi" w:hAnsiTheme="minorHAnsi"/>
          <w:sz w:val="24"/>
          <w:szCs w:val="24"/>
          <w:lang w:val="mk-MK"/>
        </w:rPr>
        <w:t xml:space="preserve">Анализа на потребни документи и креирање договори за соработка со кој Банката влегува во деловни односи како странка, надвор од банкарското работење. Проверка и корегирање на предлог договори за соработка доставени од другата страна – договорач; </w:t>
      </w:r>
    </w:p>
    <w:p w:rsidR="00764CA8" w:rsidRDefault="00764CA8" w:rsidP="00764CA8">
      <w:pPr>
        <w:autoSpaceDE w:val="0"/>
        <w:autoSpaceDN w:val="0"/>
        <w:jc w:val="both"/>
        <w:rPr>
          <w:rFonts w:asciiTheme="minorHAnsi" w:hAnsiTheme="minorHAnsi"/>
          <w:sz w:val="24"/>
          <w:szCs w:val="24"/>
          <w:lang w:val="mk-MK"/>
        </w:rPr>
      </w:pPr>
    </w:p>
    <w:p w:rsidR="00764CA8"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sidRPr="00C11112">
        <w:rPr>
          <w:rFonts w:asciiTheme="minorHAnsi" w:hAnsiTheme="minorHAnsi"/>
          <w:sz w:val="24"/>
          <w:szCs w:val="24"/>
          <w:lang w:val="mk-MK"/>
        </w:rPr>
        <w:t>Изготвување, редовно ревидирање и ажурирање на интерни процедури, упатства и правилници од овој сегмент на работењето на Банката;</w:t>
      </w:r>
    </w:p>
    <w:p w:rsidR="00764CA8" w:rsidRDefault="00764CA8" w:rsidP="00764CA8">
      <w:pPr>
        <w:pStyle w:val="ListParagraph"/>
        <w:autoSpaceDE w:val="0"/>
        <w:autoSpaceDN w:val="0"/>
        <w:ind w:left="360"/>
        <w:jc w:val="both"/>
        <w:rPr>
          <w:rFonts w:asciiTheme="minorHAnsi" w:hAnsiTheme="minorHAnsi"/>
          <w:sz w:val="24"/>
          <w:szCs w:val="24"/>
          <w:lang w:val="mk-MK"/>
        </w:rPr>
      </w:pPr>
    </w:p>
    <w:p w:rsidR="00764CA8" w:rsidRPr="00C11112" w:rsidRDefault="00764CA8" w:rsidP="00764CA8">
      <w:pPr>
        <w:pStyle w:val="ListParagraph"/>
        <w:numPr>
          <w:ilvl w:val="0"/>
          <w:numId w:val="45"/>
        </w:numPr>
        <w:autoSpaceDE w:val="0"/>
        <w:autoSpaceDN w:val="0"/>
        <w:ind w:left="360"/>
        <w:jc w:val="both"/>
        <w:rPr>
          <w:rFonts w:asciiTheme="minorHAnsi" w:hAnsiTheme="minorHAnsi"/>
          <w:sz w:val="24"/>
          <w:szCs w:val="24"/>
          <w:lang w:val="mk-MK"/>
        </w:rPr>
      </w:pPr>
      <w:r w:rsidRPr="00C11112">
        <w:rPr>
          <w:rFonts w:asciiTheme="minorHAnsi" w:hAnsiTheme="minorHAnsi"/>
          <w:sz w:val="24"/>
          <w:szCs w:val="24"/>
          <w:lang w:val="mk-MK"/>
        </w:rPr>
        <w:t>Изготвување на правно мислење за решавање на недоумици во врска со примена на законски прописи и подзаконски акти поврзани со работењето на Банката.</w:t>
      </w:r>
    </w:p>
    <w:p w:rsidR="00764CA8" w:rsidRPr="007D3F90" w:rsidRDefault="00764CA8" w:rsidP="00764CA8">
      <w:pPr>
        <w:autoSpaceDE w:val="0"/>
        <w:autoSpaceDN w:val="0"/>
        <w:jc w:val="both"/>
        <w:rPr>
          <w:rFonts w:asciiTheme="minorHAnsi" w:eastAsiaTheme="minorHAnsi" w:hAnsiTheme="minorHAnsi"/>
          <w:color w:val="1F497D"/>
          <w:sz w:val="22"/>
          <w:szCs w:val="22"/>
          <w:lang w:val="mk-MK"/>
        </w:rPr>
      </w:pPr>
    </w:p>
    <w:p w:rsidR="00764CA8" w:rsidRPr="007D3F90" w:rsidRDefault="00764CA8" w:rsidP="00764CA8">
      <w:pPr>
        <w:autoSpaceDE w:val="0"/>
        <w:autoSpaceDN w:val="0"/>
        <w:jc w:val="both"/>
        <w:rPr>
          <w:rFonts w:asciiTheme="minorHAnsi" w:hAnsiTheme="minorHAnsi"/>
          <w:sz w:val="24"/>
          <w:szCs w:val="24"/>
          <w:lang w:val="mk-MK"/>
        </w:rPr>
      </w:pPr>
      <w:r w:rsidRPr="00F6049B">
        <w:rPr>
          <w:rFonts w:asciiTheme="minorHAnsi" w:hAnsiTheme="minorHAnsi"/>
          <w:sz w:val="24"/>
          <w:szCs w:val="24"/>
          <w:lang w:val="mk-MK"/>
        </w:rPr>
        <w:t>Поради потребата за поголема прецизност и пред се ефикасност во дејствувањето и размената на информации помеѓу одделенијата, како и овозможување на рано предупредување на евентуален проблем се предлагаат и преземат активности кои треба да резултираат со подобрување на квалитетот на работењето. Значително подобрување на квалитетот на работењето се очекуваа со  воведување на иновативно софтверско решение за ефикасна комуникација помеѓу одделенијата, а особено фронт и бек офис, едноставното информирање за параметрите на долгот на должниците, евидентирање и следење на текот на постапките пред нотар/суд/извршител  поврзаност на клинтите со гарантите, заложните д</w:t>
      </w:r>
      <w:r>
        <w:rPr>
          <w:rFonts w:asciiTheme="minorHAnsi" w:hAnsiTheme="minorHAnsi"/>
          <w:sz w:val="24"/>
          <w:szCs w:val="24"/>
          <w:lang w:val="mk-MK"/>
        </w:rPr>
        <w:t>о</w:t>
      </w:r>
      <w:r w:rsidRPr="00F6049B">
        <w:rPr>
          <w:rFonts w:asciiTheme="minorHAnsi" w:hAnsiTheme="minorHAnsi"/>
          <w:sz w:val="24"/>
          <w:szCs w:val="24"/>
          <w:lang w:val="mk-MK"/>
        </w:rPr>
        <w:t>лжници, депозитни и менични обезбедувања со што се очекува зголемена информираност а со тоа и ефикасност и намалување на бројот и квалитетот на евентуални недостатоци и грешки.</w:t>
      </w:r>
    </w:p>
    <w:p w:rsidR="00764CA8" w:rsidRPr="007D3F90" w:rsidRDefault="00764CA8" w:rsidP="00764CA8">
      <w:pPr>
        <w:autoSpaceDE w:val="0"/>
        <w:autoSpaceDN w:val="0"/>
        <w:jc w:val="both"/>
        <w:rPr>
          <w:rFonts w:asciiTheme="minorHAnsi" w:hAnsiTheme="minorHAnsi"/>
          <w:b/>
          <w:bCs/>
          <w:sz w:val="24"/>
          <w:szCs w:val="24"/>
          <w:lang w:val="mk-MK"/>
        </w:rPr>
      </w:pPr>
    </w:p>
    <w:p w:rsidR="00764CA8" w:rsidRDefault="00764CA8" w:rsidP="00764CA8">
      <w:pPr>
        <w:autoSpaceDE w:val="0"/>
        <w:autoSpaceDN w:val="0"/>
        <w:jc w:val="both"/>
        <w:rPr>
          <w:rFonts w:asciiTheme="minorHAnsi" w:hAnsiTheme="minorHAnsi"/>
          <w:sz w:val="24"/>
          <w:szCs w:val="24"/>
          <w:lang w:val="mk-MK"/>
        </w:rPr>
      </w:pPr>
      <w:r w:rsidRPr="00F6049B">
        <w:rPr>
          <w:rFonts w:asciiTheme="minorHAnsi" w:hAnsiTheme="minorHAnsi"/>
          <w:sz w:val="24"/>
          <w:szCs w:val="24"/>
          <w:lang w:val="mk-MK"/>
        </w:rPr>
        <w:t>Одделението за правни работи презема секојдневни активности во врска со  средствата на Банката превземени врз основа на ненаплатени побарувања:</w:t>
      </w:r>
    </w:p>
    <w:p w:rsidR="00764CA8" w:rsidRDefault="00764CA8" w:rsidP="00764CA8">
      <w:pPr>
        <w:pStyle w:val="ListParagraph"/>
        <w:numPr>
          <w:ilvl w:val="0"/>
          <w:numId w:val="46"/>
        </w:numPr>
        <w:autoSpaceDE w:val="0"/>
        <w:autoSpaceDN w:val="0"/>
        <w:jc w:val="both"/>
        <w:rPr>
          <w:rFonts w:asciiTheme="minorHAnsi" w:hAnsiTheme="minorHAnsi"/>
          <w:sz w:val="24"/>
          <w:szCs w:val="24"/>
          <w:lang w:val="mk-MK"/>
        </w:rPr>
      </w:pPr>
      <w:r>
        <w:rPr>
          <w:rFonts w:asciiTheme="minorHAnsi" w:hAnsiTheme="minorHAnsi"/>
          <w:sz w:val="24"/>
          <w:szCs w:val="24"/>
          <w:lang w:val="mk-MK"/>
        </w:rPr>
        <w:t xml:space="preserve">Застапување на Банката во постапките за извршување кога се преземаат средствата, нивно преземање на записник за примопредавање; </w:t>
      </w:r>
    </w:p>
    <w:p w:rsidR="00764CA8" w:rsidRDefault="00764CA8" w:rsidP="00764CA8">
      <w:pPr>
        <w:pStyle w:val="ListParagraph"/>
        <w:numPr>
          <w:ilvl w:val="0"/>
          <w:numId w:val="46"/>
        </w:numPr>
        <w:autoSpaceDE w:val="0"/>
        <w:autoSpaceDN w:val="0"/>
        <w:jc w:val="both"/>
        <w:rPr>
          <w:rFonts w:asciiTheme="minorHAnsi" w:hAnsiTheme="minorHAnsi"/>
          <w:sz w:val="24"/>
          <w:szCs w:val="24"/>
          <w:lang w:val="mk-MK"/>
        </w:rPr>
      </w:pPr>
      <w:r>
        <w:rPr>
          <w:rFonts w:asciiTheme="minorHAnsi" w:hAnsiTheme="minorHAnsi"/>
          <w:sz w:val="24"/>
          <w:szCs w:val="24"/>
          <w:lang w:val="mk-MK"/>
        </w:rPr>
        <w:t xml:space="preserve">Промена на сопственоста на имотниот лист, промена на сметките поврзани со таа недвижност; </w:t>
      </w:r>
    </w:p>
    <w:p w:rsidR="00764CA8" w:rsidRPr="00926A93" w:rsidRDefault="00764CA8" w:rsidP="00764CA8">
      <w:pPr>
        <w:pStyle w:val="ListParagraph"/>
        <w:numPr>
          <w:ilvl w:val="0"/>
          <w:numId w:val="46"/>
        </w:numPr>
        <w:autoSpaceDE w:val="0"/>
        <w:autoSpaceDN w:val="0"/>
        <w:jc w:val="both"/>
        <w:rPr>
          <w:rFonts w:asciiTheme="minorHAnsi" w:hAnsiTheme="minorHAnsi"/>
          <w:sz w:val="24"/>
          <w:szCs w:val="24"/>
          <w:lang w:val="mk-MK"/>
        </w:rPr>
      </w:pPr>
      <w:r>
        <w:rPr>
          <w:rFonts w:asciiTheme="minorHAnsi" w:hAnsiTheme="minorHAnsi"/>
          <w:sz w:val="24"/>
          <w:szCs w:val="24"/>
          <w:lang w:val="mk-MK"/>
        </w:rPr>
        <w:t>Изработ</w:t>
      </w:r>
      <w:r w:rsidRPr="00926A93">
        <w:rPr>
          <w:rFonts w:asciiTheme="minorHAnsi" w:hAnsiTheme="minorHAnsi"/>
          <w:sz w:val="24"/>
          <w:szCs w:val="24"/>
          <w:lang w:val="mk-MK"/>
        </w:rPr>
        <w:t>к</w:t>
      </w:r>
      <w:r>
        <w:rPr>
          <w:rFonts w:asciiTheme="minorHAnsi" w:hAnsiTheme="minorHAnsi"/>
          <w:sz w:val="24"/>
          <w:szCs w:val="24"/>
          <w:lang w:val="mk-MK"/>
        </w:rPr>
        <w:t>а</w:t>
      </w:r>
      <w:r w:rsidRPr="00926A93">
        <w:rPr>
          <w:rFonts w:asciiTheme="minorHAnsi" w:hAnsiTheme="minorHAnsi"/>
          <w:sz w:val="24"/>
          <w:szCs w:val="24"/>
          <w:lang w:val="mk-MK"/>
        </w:rPr>
        <w:t xml:space="preserve"> на План за продажба и Одлука за продажба на преземеното средство</w:t>
      </w:r>
      <w:r>
        <w:rPr>
          <w:rFonts w:asciiTheme="minorHAnsi" w:hAnsiTheme="minorHAnsi"/>
          <w:sz w:val="24"/>
          <w:szCs w:val="24"/>
          <w:lang w:val="mk-MK"/>
        </w:rPr>
        <w:t xml:space="preserve">; </w:t>
      </w:r>
    </w:p>
    <w:p w:rsidR="00764CA8" w:rsidRDefault="00764CA8" w:rsidP="00764CA8">
      <w:pPr>
        <w:pStyle w:val="ListParagraph"/>
        <w:numPr>
          <w:ilvl w:val="0"/>
          <w:numId w:val="46"/>
        </w:numPr>
        <w:autoSpaceDE w:val="0"/>
        <w:autoSpaceDN w:val="0"/>
        <w:jc w:val="both"/>
        <w:rPr>
          <w:rFonts w:asciiTheme="minorHAnsi" w:hAnsiTheme="minorHAnsi"/>
          <w:sz w:val="24"/>
          <w:szCs w:val="24"/>
          <w:lang w:val="mk-MK"/>
        </w:rPr>
      </w:pPr>
      <w:r w:rsidRPr="0070541D">
        <w:rPr>
          <w:rFonts w:asciiTheme="minorHAnsi" w:hAnsiTheme="minorHAnsi"/>
          <w:sz w:val="24"/>
          <w:szCs w:val="24"/>
          <w:lang w:val="mk-MK"/>
        </w:rPr>
        <w:t>Предлагање на активности за продажба, огласување на преземените средства, преговори со потенцијални купувачи,  изготвување на анализи,</w:t>
      </w:r>
      <w:r w:rsidRPr="00CC6E11">
        <w:rPr>
          <w:rFonts w:asciiTheme="minorHAnsi" w:hAnsiTheme="minorHAnsi"/>
          <w:sz w:val="24"/>
          <w:szCs w:val="24"/>
          <w:lang w:val="mk-MK"/>
        </w:rPr>
        <w:t xml:space="preserve"> подготовка на неопходни договори за пренос на сопственоста на преземените средства, особено, но неограничувајќи се на подготовка на</w:t>
      </w:r>
      <w:r>
        <w:rPr>
          <w:rFonts w:asciiTheme="minorHAnsi" w:hAnsiTheme="minorHAnsi"/>
          <w:sz w:val="24"/>
          <w:szCs w:val="24"/>
          <w:lang w:val="mk-MK"/>
        </w:rPr>
        <w:t xml:space="preserve"> преддоговори/договори за купопродажба или лизинг, застапување на Банката пред нотар за заверка на овие договори, регистрирање на лизингот во регистар на лизинг, предавање на преземеното средство со записник за примопредавање на новиот сопственик/корисник на лизинг; </w:t>
      </w:r>
    </w:p>
    <w:p w:rsidR="00764CA8" w:rsidRDefault="00764CA8" w:rsidP="00764CA8">
      <w:pPr>
        <w:pStyle w:val="ListParagraph"/>
        <w:numPr>
          <w:ilvl w:val="0"/>
          <w:numId w:val="46"/>
        </w:numPr>
        <w:autoSpaceDE w:val="0"/>
        <w:autoSpaceDN w:val="0"/>
        <w:jc w:val="both"/>
        <w:rPr>
          <w:rFonts w:asciiTheme="minorHAnsi" w:hAnsiTheme="minorHAnsi"/>
          <w:sz w:val="24"/>
          <w:szCs w:val="24"/>
          <w:lang w:val="mk-MK"/>
        </w:rPr>
      </w:pPr>
      <w:r>
        <w:rPr>
          <w:rFonts w:asciiTheme="minorHAnsi" w:hAnsiTheme="minorHAnsi"/>
          <w:sz w:val="24"/>
          <w:szCs w:val="24"/>
          <w:lang w:val="mk-MK"/>
        </w:rPr>
        <w:t>У</w:t>
      </w:r>
      <w:r w:rsidRPr="0070541D">
        <w:rPr>
          <w:rFonts w:asciiTheme="minorHAnsi" w:hAnsiTheme="minorHAnsi"/>
          <w:sz w:val="24"/>
          <w:szCs w:val="24"/>
          <w:lang w:val="mk-MK"/>
        </w:rPr>
        <w:t>чество во изготвување на правила и процедури за управување со преземените средства</w:t>
      </w:r>
      <w:r>
        <w:rPr>
          <w:rFonts w:asciiTheme="minorHAnsi" w:hAnsiTheme="minorHAnsi"/>
          <w:sz w:val="24"/>
          <w:szCs w:val="24"/>
          <w:lang w:val="mk-MK"/>
        </w:rPr>
        <w:t xml:space="preserve">; </w:t>
      </w:r>
    </w:p>
    <w:p w:rsidR="0074750E" w:rsidRPr="007D3196" w:rsidRDefault="00764CA8" w:rsidP="00764CA8">
      <w:pPr>
        <w:numPr>
          <w:ilvl w:val="0"/>
          <w:numId w:val="26"/>
        </w:numPr>
        <w:autoSpaceDE w:val="0"/>
        <w:autoSpaceDN w:val="0"/>
        <w:jc w:val="both"/>
        <w:rPr>
          <w:rFonts w:asciiTheme="minorHAnsi" w:hAnsiTheme="minorHAnsi"/>
          <w:sz w:val="24"/>
          <w:szCs w:val="24"/>
          <w:lang w:val="mk-MK"/>
        </w:rPr>
      </w:pPr>
      <w:r>
        <w:rPr>
          <w:rFonts w:asciiTheme="minorHAnsi" w:hAnsiTheme="minorHAnsi"/>
          <w:sz w:val="24"/>
          <w:szCs w:val="24"/>
          <w:lang w:val="mk-MK"/>
        </w:rPr>
        <w:lastRenderedPageBreak/>
        <w:t>Редовно ажурирање на информациите за состојбата на преземените средства и квар</w:t>
      </w:r>
      <w:r w:rsidR="007A6D80">
        <w:rPr>
          <w:rFonts w:asciiTheme="minorHAnsi" w:hAnsiTheme="minorHAnsi"/>
          <w:sz w:val="24"/>
          <w:szCs w:val="24"/>
          <w:lang w:val="mk-MK"/>
        </w:rPr>
        <w:t>тално информирање за тоа на Над</w:t>
      </w:r>
      <w:r>
        <w:rPr>
          <w:rFonts w:asciiTheme="minorHAnsi" w:hAnsiTheme="minorHAnsi"/>
          <w:sz w:val="24"/>
          <w:szCs w:val="24"/>
          <w:lang w:val="mk-MK"/>
        </w:rPr>
        <w:t>зорниот одбор на Банката</w:t>
      </w:r>
      <w:r>
        <w:rPr>
          <w:rFonts w:asciiTheme="minorHAnsi" w:hAnsiTheme="minorHAnsi"/>
          <w:sz w:val="24"/>
          <w:szCs w:val="24"/>
          <w:lang w:val="en-US"/>
        </w:rPr>
        <w:t>.</w:t>
      </w:r>
      <w:r w:rsidR="0074750E" w:rsidRPr="007D3F90">
        <w:rPr>
          <w:rFonts w:asciiTheme="minorHAnsi" w:hAnsiTheme="minorHAnsi"/>
          <w:sz w:val="24"/>
          <w:szCs w:val="24"/>
          <w:lang w:val="mk-MK"/>
        </w:rPr>
        <w:t xml:space="preserve"> </w:t>
      </w:r>
    </w:p>
    <w:p w:rsidR="0074750E" w:rsidRDefault="0074750E" w:rsidP="0074750E">
      <w:pPr>
        <w:autoSpaceDE w:val="0"/>
        <w:autoSpaceDN w:val="0"/>
        <w:adjustRightInd w:val="0"/>
        <w:jc w:val="both"/>
        <w:rPr>
          <w:rFonts w:asciiTheme="minorHAnsi" w:hAnsiTheme="minorHAnsi" w:cs="Arial"/>
          <w:b/>
          <w:bCs/>
          <w:sz w:val="24"/>
          <w:szCs w:val="24"/>
          <w:lang w:val="mk-MK"/>
        </w:rPr>
      </w:pPr>
    </w:p>
    <w:p w:rsidR="00731E0C" w:rsidRDefault="00731E0C" w:rsidP="0074750E">
      <w:pPr>
        <w:autoSpaceDE w:val="0"/>
        <w:autoSpaceDN w:val="0"/>
        <w:adjustRightInd w:val="0"/>
        <w:jc w:val="both"/>
        <w:rPr>
          <w:rFonts w:asciiTheme="minorHAnsi" w:hAnsiTheme="minorHAnsi" w:cs="Arial"/>
          <w:b/>
          <w:bCs/>
          <w:sz w:val="24"/>
          <w:szCs w:val="24"/>
          <w:lang w:val="mk-MK"/>
        </w:rPr>
      </w:pPr>
    </w:p>
    <w:p w:rsidR="0074750E" w:rsidRDefault="0074750E" w:rsidP="00764CA8">
      <w:pPr>
        <w:pStyle w:val="ListParagraph"/>
        <w:numPr>
          <w:ilvl w:val="1"/>
          <w:numId w:val="35"/>
        </w:numPr>
        <w:autoSpaceDE w:val="0"/>
        <w:autoSpaceDN w:val="0"/>
        <w:adjustRightInd w:val="0"/>
        <w:jc w:val="both"/>
        <w:rPr>
          <w:rFonts w:asciiTheme="minorHAnsi" w:hAnsiTheme="minorHAnsi" w:cs="Arial"/>
          <w:b/>
          <w:bCs/>
          <w:sz w:val="24"/>
          <w:szCs w:val="24"/>
          <w:lang w:val="mk-MK"/>
        </w:rPr>
      </w:pPr>
      <w:r w:rsidRPr="0068008F">
        <w:rPr>
          <w:rFonts w:asciiTheme="minorHAnsi" w:hAnsiTheme="minorHAnsi" w:cs="Arial"/>
          <w:b/>
          <w:bCs/>
          <w:sz w:val="24"/>
          <w:szCs w:val="24"/>
          <w:lang w:val="mk-MK"/>
        </w:rPr>
        <w:t>Човечки ресурси</w:t>
      </w:r>
    </w:p>
    <w:p w:rsidR="00494405" w:rsidRPr="0068008F" w:rsidRDefault="00494405" w:rsidP="00494405">
      <w:pPr>
        <w:pStyle w:val="ListParagraph"/>
        <w:autoSpaceDE w:val="0"/>
        <w:autoSpaceDN w:val="0"/>
        <w:adjustRightInd w:val="0"/>
        <w:ind w:left="420"/>
        <w:jc w:val="both"/>
        <w:rPr>
          <w:rFonts w:asciiTheme="minorHAnsi" w:hAnsiTheme="minorHAnsi" w:cs="Arial"/>
          <w:b/>
          <w:bCs/>
          <w:sz w:val="24"/>
          <w:szCs w:val="24"/>
          <w:lang w:val="mk-MK"/>
        </w:rPr>
      </w:pPr>
    </w:p>
    <w:p w:rsidR="008B7040" w:rsidRPr="008B7040" w:rsidRDefault="008B7040" w:rsidP="008B7040">
      <w:pPr>
        <w:autoSpaceDE w:val="0"/>
        <w:autoSpaceDN w:val="0"/>
        <w:adjustRightInd w:val="0"/>
        <w:jc w:val="both"/>
        <w:rPr>
          <w:rFonts w:asciiTheme="minorHAnsi" w:hAnsiTheme="minorHAnsi" w:cs="Arial"/>
          <w:b/>
          <w:bCs/>
          <w:sz w:val="24"/>
          <w:szCs w:val="24"/>
          <w:lang w:val="mk-MK"/>
        </w:rPr>
      </w:pPr>
      <w:proofErr w:type="gramStart"/>
      <w:r w:rsidRPr="008B7040">
        <w:rPr>
          <w:rFonts w:asciiTheme="minorHAnsi" w:hAnsiTheme="minorHAnsi" w:cs="Arial"/>
          <w:color w:val="000000"/>
          <w:sz w:val="24"/>
          <w:szCs w:val="24"/>
        </w:rPr>
        <w:t>П</w:t>
      </w:r>
      <w:r w:rsidRPr="008B7040">
        <w:rPr>
          <w:rFonts w:asciiTheme="minorHAnsi" w:hAnsiTheme="minorHAnsi" w:cs="Arial"/>
          <w:color w:val="000000"/>
          <w:sz w:val="24"/>
          <w:szCs w:val="24"/>
          <w:lang w:val="mk-MK"/>
        </w:rPr>
        <w:t>р</w:t>
      </w:r>
      <w:r w:rsidRPr="008B7040">
        <w:rPr>
          <w:rFonts w:asciiTheme="minorHAnsi" w:hAnsiTheme="minorHAnsi" w:cs="Arial"/>
          <w:color w:val="000000"/>
          <w:sz w:val="24"/>
          <w:szCs w:val="24"/>
        </w:rPr>
        <w:t>одолжувајќи го досегашниот циклус на забрзан раст и развој, имплементирање на новитети како и проширен спектар на банкарски услуги, се наметнува и потребата за соодветна адаптација на организационата структура.</w:t>
      </w:r>
      <w:proofErr w:type="gramEnd"/>
    </w:p>
    <w:p w:rsidR="008B7040" w:rsidRPr="008B7040" w:rsidRDefault="008B7040" w:rsidP="008B7040">
      <w:pPr>
        <w:shd w:val="clear" w:color="auto" w:fill="FFFFFF"/>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 xml:space="preserve">Во рамките на работните околности кои ги очекуваме во следниот период, особено внимание ќе посветиме на унапредувањето на организацијата на работењето преку унапредување и промовирање на тимската работа, </w:t>
      </w:r>
      <w:r w:rsidRPr="008B7040">
        <w:rPr>
          <w:rFonts w:asciiTheme="minorHAnsi" w:hAnsiTheme="minorHAnsi" w:cs="Arial"/>
          <w:color w:val="000000"/>
          <w:sz w:val="24"/>
          <w:szCs w:val="24"/>
          <w:lang w:val="mk-MK"/>
        </w:rPr>
        <w:t>истовремено</w:t>
      </w:r>
      <w:r w:rsidRPr="008B7040">
        <w:rPr>
          <w:rFonts w:asciiTheme="minorHAnsi" w:hAnsiTheme="minorHAnsi" w:cs="Arial"/>
          <w:color w:val="000000"/>
          <w:sz w:val="24"/>
          <w:szCs w:val="24"/>
        </w:rPr>
        <w:t xml:space="preserve"> секогаш почитувајќи ја индивидуата преку комбинација на следниве активности:</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Креирање на нова организациска структура која ќе ги следи законските барања и потребите на деловното работење;</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Имплементирање на новата организациона поставеност, континуирано продлабочување, усовршување и оптимизација на организацијата на работењето;</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Паралено привлекување на нови вработени и задржување на постојните квалитетни вработени кои имаат клучна улога во целокупното работење;</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Посебно внимание ќе се посвети на управување со организациското знаење како и унапредување на знаењето и професионалните перформанси на сите вработени;</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Со цел унапредување на личните и групни вештини на менаџерите планирани се обуки во таа насока со цел развојот на менаџерите да се одвива во паралела со развојот на деловните активности;</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Унапредување на системот за мерење на перформансата на секој вреботен во рамките на организационата единица како и во рамките на Банката;</w:t>
      </w:r>
    </w:p>
    <w:p w:rsidR="008B7040" w:rsidRPr="008B7040" w:rsidRDefault="008B7040" w:rsidP="008B7040">
      <w:pPr>
        <w:numPr>
          <w:ilvl w:val="0"/>
          <w:numId w:val="47"/>
        </w:numPr>
        <w:autoSpaceDE w:val="0"/>
        <w:autoSpaceDN w:val="0"/>
        <w:adjustRightInd w:val="0"/>
        <w:jc w:val="both"/>
        <w:rPr>
          <w:rFonts w:asciiTheme="minorHAnsi" w:hAnsiTheme="minorHAnsi" w:cs="Arial"/>
          <w:sz w:val="24"/>
          <w:szCs w:val="24"/>
          <w:lang w:val="mk-MK"/>
        </w:rPr>
      </w:pPr>
      <w:r w:rsidRPr="008B7040">
        <w:rPr>
          <w:rFonts w:asciiTheme="minorHAnsi" w:hAnsiTheme="minorHAnsi" w:cs="Arial"/>
          <w:sz w:val="24"/>
          <w:szCs w:val="24"/>
          <w:lang w:val="mk-MK"/>
        </w:rPr>
        <w:t>Организирање на тимбилдинзи, интерни состаноци и средби со вработените со цел подигнување на тимскиот дух на вработените, продлабочување на соработката, подобрување и синергија на меѓучовечките односи</w:t>
      </w:r>
      <w:r w:rsidRPr="008B7040">
        <w:rPr>
          <w:rFonts w:asciiTheme="minorHAnsi" w:hAnsiTheme="minorHAnsi" w:cs="Arial"/>
          <w:sz w:val="24"/>
          <w:szCs w:val="24"/>
          <w:lang w:val="en-US"/>
        </w:rPr>
        <w:t>;</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Континуирано следење на квантитативните и квалитативните показатели на успешнoста на работењето за секој вработен;</w:t>
      </w:r>
    </w:p>
    <w:p w:rsidR="008B7040" w:rsidRPr="008B7040" w:rsidRDefault="008B7040" w:rsidP="008B7040">
      <w:pPr>
        <w:numPr>
          <w:ilvl w:val="0"/>
          <w:numId w:val="47"/>
        </w:numPr>
        <w:spacing w:before="100" w:beforeAutospacing="1" w:after="100" w:afterAutospacing="1"/>
        <w:jc w:val="both"/>
        <w:rPr>
          <w:rFonts w:asciiTheme="minorHAnsi" w:hAnsiTheme="minorHAnsi"/>
          <w:color w:val="000000"/>
          <w:sz w:val="24"/>
          <w:szCs w:val="24"/>
        </w:rPr>
      </w:pPr>
      <w:r w:rsidRPr="008B7040">
        <w:rPr>
          <w:rFonts w:asciiTheme="minorHAnsi" w:hAnsiTheme="minorHAnsi" w:cs="Arial"/>
          <w:color w:val="000000"/>
          <w:sz w:val="24"/>
          <w:szCs w:val="24"/>
        </w:rPr>
        <w:t>Подобрување на поврзаноста помеѓу системите за мерење на перформансите на работењето и системот на плати и награди</w:t>
      </w:r>
      <w:r w:rsidRPr="008B7040">
        <w:rPr>
          <w:rFonts w:asciiTheme="minorHAnsi" w:hAnsiTheme="minorHAnsi" w:cs="Arial"/>
          <w:color w:val="000000"/>
          <w:sz w:val="24"/>
          <w:szCs w:val="24"/>
          <w:lang w:val="mk-MK"/>
        </w:rPr>
        <w:t>;</w:t>
      </w:r>
    </w:p>
    <w:p w:rsidR="008B7040" w:rsidRPr="008B7040" w:rsidRDefault="008B7040" w:rsidP="008B7040">
      <w:pPr>
        <w:numPr>
          <w:ilvl w:val="0"/>
          <w:numId w:val="47"/>
        </w:numPr>
        <w:spacing w:before="100" w:beforeAutospacing="1" w:after="100" w:afterAutospacing="1"/>
        <w:jc w:val="both"/>
        <w:rPr>
          <w:rFonts w:asciiTheme="minorHAnsi" w:hAnsiTheme="minorHAnsi"/>
          <w:bCs/>
          <w:sz w:val="24"/>
          <w:szCs w:val="24"/>
          <w:lang w:val="en-US"/>
        </w:rPr>
      </w:pPr>
      <w:r w:rsidRPr="008B7040">
        <w:rPr>
          <w:rFonts w:asciiTheme="minorHAnsi" w:hAnsiTheme="minorHAnsi" w:cs="Arial"/>
          <w:color w:val="000000"/>
          <w:sz w:val="24"/>
          <w:szCs w:val="24"/>
          <w:lang w:val="mk-MK"/>
        </w:rPr>
        <w:t>Континуирно следење на мотото: соодветен вработен на соодветно работно место.</w:t>
      </w:r>
    </w:p>
    <w:p w:rsidR="00D45830" w:rsidRPr="007738AF" w:rsidRDefault="00D45830" w:rsidP="00D45830">
      <w:pPr>
        <w:spacing w:before="120" w:after="120"/>
        <w:ind w:right="4"/>
        <w:jc w:val="both"/>
        <w:rPr>
          <w:rFonts w:ascii="Arial" w:hAnsi="Arial" w:cs="Arial"/>
          <w:sz w:val="22"/>
          <w:szCs w:val="22"/>
          <w:lang w:val="mk-MK"/>
        </w:rPr>
      </w:pPr>
    </w:p>
    <w:p w:rsidR="009B34FB" w:rsidRPr="007738AF" w:rsidRDefault="009B34FB" w:rsidP="00511A8B">
      <w:pPr>
        <w:autoSpaceDE w:val="0"/>
        <w:autoSpaceDN w:val="0"/>
        <w:adjustRightInd w:val="0"/>
        <w:jc w:val="both"/>
        <w:rPr>
          <w:rFonts w:ascii="Arial" w:hAnsi="Arial" w:cs="Arial"/>
          <w:b/>
          <w:bCs/>
          <w:sz w:val="22"/>
          <w:szCs w:val="22"/>
          <w:lang w:val="mk-MK"/>
        </w:rPr>
      </w:pPr>
    </w:p>
    <w:p w:rsidR="00494405" w:rsidRPr="00DC0749" w:rsidRDefault="00494405" w:rsidP="00764CA8">
      <w:pPr>
        <w:pStyle w:val="ListParagraph"/>
        <w:numPr>
          <w:ilvl w:val="0"/>
          <w:numId w:val="35"/>
        </w:numPr>
        <w:autoSpaceDE w:val="0"/>
        <w:autoSpaceDN w:val="0"/>
        <w:adjustRightInd w:val="0"/>
        <w:jc w:val="both"/>
        <w:rPr>
          <w:rFonts w:asciiTheme="minorHAnsi" w:hAnsiTheme="minorHAnsi" w:cs="Arial"/>
          <w:b/>
          <w:bCs/>
          <w:sz w:val="24"/>
          <w:szCs w:val="24"/>
          <w:lang w:val="mk-MK"/>
        </w:rPr>
      </w:pPr>
      <w:r w:rsidRPr="00DC0749">
        <w:rPr>
          <w:rFonts w:ascii="Arial" w:hAnsi="Arial" w:cs="Arial"/>
          <w:b/>
          <w:bCs/>
          <w:sz w:val="22"/>
          <w:szCs w:val="22"/>
          <w:lang w:val="mk-MK"/>
        </w:rPr>
        <w:t xml:space="preserve">ФИНАНСИСКИ ПЛАН ЗА </w:t>
      </w:r>
      <w:r w:rsidR="00F576FC">
        <w:rPr>
          <w:rFonts w:ascii="Arial" w:hAnsi="Arial" w:cs="Arial"/>
          <w:b/>
          <w:bCs/>
          <w:sz w:val="22"/>
          <w:szCs w:val="22"/>
          <w:lang w:val="mk-MK"/>
        </w:rPr>
        <w:t>ПЕРИОДОТ 201</w:t>
      </w:r>
      <w:r w:rsidR="00F576FC">
        <w:rPr>
          <w:rFonts w:ascii="Arial" w:hAnsi="Arial" w:cs="Arial"/>
          <w:b/>
          <w:bCs/>
          <w:sz w:val="22"/>
          <w:szCs w:val="22"/>
          <w:lang w:val="en-US"/>
        </w:rPr>
        <w:t>6</w:t>
      </w:r>
      <w:r w:rsidR="00F576FC">
        <w:rPr>
          <w:rFonts w:ascii="Arial" w:hAnsi="Arial" w:cs="Arial"/>
          <w:b/>
          <w:bCs/>
          <w:sz w:val="22"/>
          <w:szCs w:val="22"/>
          <w:lang w:val="mk-MK"/>
        </w:rPr>
        <w:t xml:space="preserve"> - 201</w:t>
      </w:r>
      <w:r w:rsidR="00F576FC">
        <w:rPr>
          <w:rFonts w:ascii="Arial" w:hAnsi="Arial" w:cs="Arial"/>
          <w:b/>
          <w:bCs/>
          <w:sz w:val="22"/>
          <w:szCs w:val="22"/>
          <w:lang w:val="en-US"/>
        </w:rPr>
        <w:t>8</w:t>
      </w:r>
      <w:r w:rsidRPr="00DC0749">
        <w:rPr>
          <w:rFonts w:ascii="Arial" w:hAnsi="Arial" w:cs="Arial"/>
          <w:b/>
          <w:bCs/>
          <w:sz w:val="22"/>
          <w:szCs w:val="22"/>
          <w:lang w:val="mk-MK"/>
        </w:rPr>
        <w:t xml:space="preserve"> ГОДИНА </w:t>
      </w:r>
    </w:p>
    <w:p w:rsidR="002A5DC5" w:rsidRPr="007738AF" w:rsidRDefault="002A5DC5" w:rsidP="002A5DC5">
      <w:pPr>
        <w:jc w:val="both"/>
        <w:rPr>
          <w:rFonts w:ascii="Arial" w:hAnsi="Arial" w:cs="Arial"/>
          <w:b/>
          <w:sz w:val="24"/>
          <w:lang w:val="mk-MK"/>
        </w:rPr>
      </w:pPr>
    </w:p>
    <w:p w:rsidR="0074750E" w:rsidRPr="00885637" w:rsidRDefault="0074750E" w:rsidP="0074750E">
      <w:pPr>
        <w:autoSpaceDE w:val="0"/>
        <w:autoSpaceDN w:val="0"/>
        <w:adjustRightInd w:val="0"/>
        <w:jc w:val="both"/>
        <w:rPr>
          <w:rFonts w:asciiTheme="minorHAnsi" w:hAnsiTheme="minorHAnsi" w:cs="Arial"/>
          <w:sz w:val="24"/>
          <w:szCs w:val="24"/>
          <w:lang w:val="mk-MK"/>
        </w:rPr>
      </w:pPr>
      <w:r w:rsidRPr="00885637">
        <w:rPr>
          <w:rFonts w:asciiTheme="minorHAnsi" w:hAnsiTheme="minorHAnsi" w:cs="Arial"/>
          <w:sz w:val="24"/>
          <w:szCs w:val="24"/>
          <w:lang w:val="mk-MK"/>
        </w:rPr>
        <w:t xml:space="preserve">Реализацијата на Годишниот план и целите и задачите на Деловната политика на Банката за </w:t>
      </w:r>
      <w:r w:rsidR="00F576FC">
        <w:rPr>
          <w:rFonts w:asciiTheme="minorHAnsi" w:hAnsiTheme="minorHAnsi" w:cs="Arial"/>
          <w:sz w:val="24"/>
          <w:szCs w:val="24"/>
          <w:lang w:val="mk-MK"/>
        </w:rPr>
        <w:t>периодот 201</w:t>
      </w:r>
      <w:r w:rsidR="00F576FC">
        <w:rPr>
          <w:rFonts w:asciiTheme="minorHAnsi" w:hAnsiTheme="minorHAnsi" w:cs="Arial"/>
          <w:sz w:val="24"/>
          <w:szCs w:val="24"/>
          <w:lang w:val="en-US"/>
        </w:rPr>
        <w:t>6</w:t>
      </w:r>
      <w:r w:rsidR="00F576FC">
        <w:rPr>
          <w:rFonts w:asciiTheme="minorHAnsi" w:hAnsiTheme="minorHAnsi" w:cs="Arial"/>
          <w:sz w:val="24"/>
          <w:szCs w:val="24"/>
          <w:lang w:val="mk-MK"/>
        </w:rPr>
        <w:t xml:space="preserve"> - 201</w:t>
      </w:r>
      <w:r w:rsidR="00F576FC">
        <w:rPr>
          <w:rFonts w:asciiTheme="minorHAnsi" w:hAnsiTheme="minorHAnsi" w:cs="Arial"/>
          <w:sz w:val="24"/>
          <w:szCs w:val="24"/>
          <w:lang w:val="en-US"/>
        </w:rPr>
        <w:t>8</w:t>
      </w:r>
      <w:r w:rsidRPr="00885637">
        <w:rPr>
          <w:rFonts w:asciiTheme="minorHAnsi" w:hAnsiTheme="minorHAnsi" w:cs="Arial"/>
          <w:sz w:val="24"/>
          <w:szCs w:val="24"/>
          <w:lang w:val="mk-MK"/>
        </w:rPr>
        <w:t xml:space="preserve"> година претпоставува остварување на конкретни финансиски ефекти изразени во квантифицирани показатели.</w:t>
      </w:r>
    </w:p>
    <w:p w:rsidR="0074750E" w:rsidRPr="00885637" w:rsidRDefault="0074750E" w:rsidP="0074750E">
      <w:pPr>
        <w:autoSpaceDE w:val="0"/>
        <w:autoSpaceDN w:val="0"/>
        <w:adjustRightInd w:val="0"/>
        <w:jc w:val="both"/>
        <w:rPr>
          <w:rFonts w:asciiTheme="minorHAnsi" w:hAnsiTheme="minorHAnsi" w:cs="Arial"/>
          <w:sz w:val="24"/>
          <w:szCs w:val="24"/>
          <w:lang w:val="mk-MK"/>
        </w:rPr>
      </w:pPr>
    </w:p>
    <w:p w:rsidR="0074750E" w:rsidRPr="00885637" w:rsidRDefault="0074750E" w:rsidP="0074750E">
      <w:pPr>
        <w:jc w:val="both"/>
        <w:rPr>
          <w:rStyle w:val="hps"/>
          <w:rFonts w:asciiTheme="minorHAnsi" w:hAnsiTheme="minorHAnsi" w:cs="Arial"/>
          <w:b/>
          <w:sz w:val="24"/>
          <w:szCs w:val="24"/>
          <w:lang w:val="mk-MK"/>
        </w:rPr>
      </w:pPr>
      <w:r w:rsidRPr="00885637">
        <w:rPr>
          <w:rStyle w:val="hps"/>
          <w:rFonts w:asciiTheme="minorHAnsi" w:hAnsiTheme="minorHAnsi" w:cs="Arial"/>
          <w:b/>
          <w:sz w:val="24"/>
          <w:szCs w:val="24"/>
          <w:lang w:val="mk-MK"/>
        </w:rPr>
        <w:t>Финансирање</w:t>
      </w:r>
    </w:p>
    <w:p w:rsidR="0074750E" w:rsidRDefault="0074750E" w:rsidP="0074750E">
      <w:pPr>
        <w:jc w:val="both"/>
        <w:rPr>
          <w:rFonts w:asciiTheme="minorHAnsi" w:hAnsiTheme="minorHAnsi" w:cs="Arial"/>
          <w:bCs/>
          <w:sz w:val="24"/>
          <w:szCs w:val="24"/>
          <w:lang w:val="mk-MK"/>
        </w:rPr>
      </w:pPr>
    </w:p>
    <w:p w:rsidR="0074750E" w:rsidRDefault="0074750E" w:rsidP="0074750E">
      <w:pPr>
        <w:jc w:val="both"/>
        <w:rPr>
          <w:rFonts w:asciiTheme="minorHAnsi" w:hAnsiTheme="minorHAnsi" w:cs="Arial"/>
          <w:bCs/>
          <w:sz w:val="24"/>
          <w:szCs w:val="24"/>
          <w:lang w:val="mk-MK"/>
        </w:rPr>
      </w:pPr>
      <w:r w:rsidRPr="0014568D">
        <w:rPr>
          <w:rFonts w:asciiTheme="minorHAnsi" w:hAnsiTheme="minorHAnsi" w:cs="Arial"/>
          <w:bCs/>
          <w:sz w:val="24"/>
          <w:szCs w:val="24"/>
          <w:lang w:val="mk-MK"/>
        </w:rPr>
        <w:t>Согласно стратешки</w:t>
      </w:r>
      <w:r w:rsidR="002F35DE">
        <w:rPr>
          <w:rFonts w:asciiTheme="minorHAnsi" w:hAnsiTheme="minorHAnsi" w:cs="Arial"/>
          <w:bCs/>
          <w:sz w:val="24"/>
          <w:szCs w:val="24"/>
          <w:lang w:val="mk-MK"/>
        </w:rPr>
        <w:t>те</w:t>
      </w:r>
      <w:r w:rsidRPr="0014568D">
        <w:rPr>
          <w:rFonts w:asciiTheme="minorHAnsi" w:hAnsiTheme="minorHAnsi" w:cs="Arial"/>
          <w:bCs/>
          <w:sz w:val="24"/>
          <w:szCs w:val="24"/>
          <w:lang w:val="mk-MK"/>
        </w:rPr>
        <w:t xml:space="preserve"> определби на Капитал Банка АД Скопје за окрупнување на капиталот, Банката </w:t>
      </w:r>
      <w:r w:rsidR="00315A42">
        <w:rPr>
          <w:rFonts w:asciiTheme="minorHAnsi" w:hAnsiTheme="minorHAnsi" w:cs="Arial"/>
          <w:bCs/>
          <w:sz w:val="24"/>
          <w:szCs w:val="24"/>
          <w:lang w:val="mk-MK"/>
        </w:rPr>
        <w:t xml:space="preserve">започна преговори со една финансиска институција </w:t>
      </w:r>
      <w:r w:rsidRPr="0014568D">
        <w:rPr>
          <w:rFonts w:asciiTheme="minorHAnsi" w:hAnsiTheme="minorHAnsi" w:cs="Arial"/>
          <w:bCs/>
          <w:sz w:val="24"/>
          <w:szCs w:val="24"/>
          <w:lang w:val="mk-MK"/>
        </w:rPr>
        <w:t xml:space="preserve">за присоединување </w:t>
      </w:r>
      <w:r w:rsidR="003E4D13">
        <w:rPr>
          <w:rFonts w:asciiTheme="minorHAnsi" w:hAnsiTheme="minorHAnsi" w:cs="Arial"/>
          <w:bCs/>
          <w:sz w:val="24"/>
          <w:szCs w:val="24"/>
          <w:lang w:val="mk-MK"/>
        </w:rPr>
        <w:t xml:space="preserve">со што би се обезбедило зголемување на капиталот </w:t>
      </w:r>
      <w:r w:rsidR="00E86AC0">
        <w:rPr>
          <w:rFonts w:asciiTheme="minorHAnsi" w:hAnsiTheme="minorHAnsi" w:cs="Arial"/>
          <w:bCs/>
          <w:sz w:val="24"/>
          <w:szCs w:val="24"/>
          <w:lang w:val="mk-MK"/>
        </w:rPr>
        <w:t xml:space="preserve">на Банката </w:t>
      </w:r>
      <w:r w:rsidR="003E4D13">
        <w:rPr>
          <w:rFonts w:asciiTheme="minorHAnsi" w:hAnsiTheme="minorHAnsi" w:cs="Arial"/>
          <w:bCs/>
          <w:sz w:val="24"/>
          <w:szCs w:val="24"/>
          <w:lang w:val="mk-MK"/>
        </w:rPr>
        <w:t>за 6</w:t>
      </w:r>
      <w:r w:rsidR="00E86AC0">
        <w:rPr>
          <w:rFonts w:asciiTheme="minorHAnsi" w:hAnsiTheme="minorHAnsi" w:cs="Arial"/>
          <w:bCs/>
          <w:sz w:val="24"/>
          <w:szCs w:val="24"/>
          <w:lang w:val="mk-MK"/>
        </w:rPr>
        <w:t xml:space="preserve"> </w:t>
      </w:r>
      <w:r w:rsidR="003E4D13">
        <w:rPr>
          <w:rFonts w:asciiTheme="minorHAnsi" w:hAnsiTheme="minorHAnsi" w:cs="Arial"/>
          <w:bCs/>
          <w:sz w:val="24"/>
          <w:szCs w:val="24"/>
          <w:lang w:val="mk-MK"/>
        </w:rPr>
        <w:t>мил еур и зголемување на вкупната актива за дополнителни 29 мил еур</w:t>
      </w:r>
      <w:r w:rsidRPr="0014568D">
        <w:rPr>
          <w:rFonts w:asciiTheme="minorHAnsi" w:hAnsiTheme="minorHAnsi" w:cs="Arial"/>
          <w:bCs/>
          <w:sz w:val="24"/>
          <w:szCs w:val="24"/>
          <w:lang w:val="mk-MK"/>
        </w:rPr>
        <w:t>. Комплетирањето на оваа постапка е предвидено во првото полугодие од 201</w:t>
      </w:r>
      <w:r w:rsidRPr="0014568D">
        <w:rPr>
          <w:rFonts w:asciiTheme="minorHAnsi" w:hAnsiTheme="minorHAnsi" w:cs="Arial"/>
          <w:bCs/>
          <w:sz w:val="24"/>
          <w:szCs w:val="24"/>
          <w:lang w:val="en-US"/>
        </w:rPr>
        <w:t>6</w:t>
      </w:r>
      <w:r w:rsidRPr="0014568D">
        <w:rPr>
          <w:rFonts w:asciiTheme="minorHAnsi" w:hAnsiTheme="minorHAnsi" w:cs="Arial"/>
          <w:bCs/>
          <w:sz w:val="24"/>
          <w:szCs w:val="24"/>
          <w:lang w:val="mk-MK"/>
        </w:rPr>
        <w:t xml:space="preserve"> година. </w:t>
      </w:r>
      <w:r w:rsidR="003E4D13">
        <w:rPr>
          <w:rFonts w:asciiTheme="minorHAnsi" w:hAnsiTheme="minorHAnsi" w:cs="Arial"/>
          <w:bCs/>
          <w:sz w:val="24"/>
          <w:szCs w:val="24"/>
          <w:lang w:val="mk-MK"/>
        </w:rPr>
        <w:t xml:space="preserve">Доколку до крајот на првото полугодие не се заврши со оваа постапка во тој случај Банката своето окрупнување ќе го постигне со дополнителни субординирани кредити од страна на матичното претпријатие Алфа Фајнанс Холдинг. </w:t>
      </w:r>
      <w:r w:rsidRPr="00D65595">
        <w:rPr>
          <w:rFonts w:asciiTheme="minorHAnsi" w:hAnsiTheme="minorHAnsi" w:cs="Arial"/>
          <w:bCs/>
          <w:sz w:val="24"/>
          <w:szCs w:val="24"/>
          <w:lang w:val="mk-MK"/>
        </w:rPr>
        <w:t>Финансиските планови во ов</w:t>
      </w:r>
      <w:r w:rsidR="00D65595" w:rsidRPr="00D65595">
        <w:rPr>
          <w:rFonts w:asciiTheme="minorHAnsi" w:hAnsiTheme="minorHAnsi" w:cs="Arial"/>
          <w:bCs/>
          <w:sz w:val="24"/>
          <w:szCs w:val="24"/>
          <w:lang w:val="mk-MK"/>
        </w:rPr>
        <w:t>аа Деловна политика и развоен план</w:t>
      </w:r>
      <w:r w:rsidRPr="00D65595">
        <w:rPr>
          <w:rFonts w:asciiTheme="minorHAnsi" w:hAnsiTheme="minorHAnsi" w:cs="Arial"/>
          <w:bCs/>
          <w:sz w:val="24"/>
          <w:szCs w:val="24"/>
          <w:lang w:val="mk-MK"/>
        </w:rPr>
        <w:t xml:space="preserve"> се прикажани </w:t>
      </w:r>
      <w:r w:rsidR="008B7040" w:rsidRPr="00D65595">
        <w:rPr>
          <w:rFonts w:asciiTheme="minorHAnsi" w:hAnsiTheme="minorHAnsi" w:cs="Arial"/>
          <w:bCs/>
          <w:sz w:val="24"/>
          <w:szCs w:val="24"/>
          <w:lang w:val="mk-MK"/>
        </w:rPr>
        <w:t>со</w:t>
      </w:r>
      <w:r w:rsidR="008B7040">
        <w:rPr>
          <w:rFonts w:asciiTheme="minorHAnsi" w:hAnsiTheme="minorHAnsi" w:cs="Arial"/>
          <w:bCs/>
          <w:sz w:val="24"/>
          <w:szCs w:val="24"/>
          <w:lang w:val="mk-MK"/>
        </w:rPr>
        <w:t xml:space="preserve"> самостојно окрупнување на Банката, т.е. со финансирање на активностите преку субординирани кредити.</w:t>
      </w:r>
    </w:p>
    <w:p w:rsidR="0074750E" w:rsidRPr="00FB476B" w:rsidRDefault="0074750E" w:rsidP="0074750E">
      <w:pPr>
        <w:jc w:val="both"/>
        <w:rPr>
          <w:rFonts w:asciiTheme="minorHAnsi" w:hAnsiTheme="minorHAnsi" w:cs="Arial"/>
          <w:sz w:val="24"/>
          <w:szCs w:val="24"/>
          <w:lang w:val="mk-MK"/>
        </w:rPr>
      </w:pPr>
    </w:p>
    <w:p w:rsidR="0074750E" w:rsidRPr="00A423BB" w:rsidRDefault="0074750E" w:rsidP="0074750E">
      <w:pPr>
        <w:pStyle w:val="ListParagraph"/>
        <w:ind w:left="0"/>
        <w:jc w:val="both"/>
        <w:rPr>
          <w:rFonts w:asciiTheme="minorHAnsi" w:hAnsiTheme="minorHAnsi"/>
          <w:bCs/>
          <w:sz w:val="24"/>
          <w:szCs w:val="24"/>
          <w:lang w:val="mk-MK"/>
        </w:rPr>
      </w:pPr>
      <w:proofErr w:type="gramStart"/>
      <w:r w:rsidRPr="00A423BB">
        <w:rPr>
          <w:rFonts w:asciiTheme="minorHAnsi" w:hAnsiTheme="minorHAnsi"/>
          <w:bCs/>
          <w:sz w:val="24"/>
          <w:szCs w:val="24"/>
        </w:rPr>
        <w:t>Депозитната база</w:t>
      </w:r>
      <w:r w:rsidRPr="00A423BB">
        <w:rPr>
          <w:rFonts w:asciiTheme="minorHAnsi" w:hAnsiTheme="minorHAnsi" w:cs="Arial"/>
          <w:bCs/>
          <w:sz w:val="24"/>
          <w:szCs w:val="24"/>
          <w:lang w:val="mk-MK"/>
        </w:rPr>
        <w:t xml:space="preserve"> и понатаму </w:t>
      </w:r>
      <w:r w:rsidRPr="00A423BB">
        <w:rPr>
          <w:rFonts w:asciiTheme="minorHAnsi" w:hAnsiTheme="minorHAnsi"/>
          <w:bCs/>
          <w:sz w:val="24"/>
          <w:szCs w:val="24"/>
        </w:rPr>
        <w:t xml:space="preserve">останува </w:t>
      </w:r>
      <w:r w:rsidR="001A465E">
        <w:rPr>
          <w:rFonts w:asciiTheme="minorHAnsi" w:hAnsiTheme="minorHAnsi"/>
          <w:bCs/>
          <w:sz w:val="24"/>
          <w:szCs w:val="24"/>
          <w:lang w:val="mk-MK"/>
        </w:rPr>
        <w:t>еден од најзначајните</w:t>
      </w:r>
      <w:r w:rsidRPr="00A423BB">
        <w:rPr>
          <w:rFonts w:asciiTheme="minorHAnsi" w:hAnsiTheme="minorHAnsi" w:cs="Arial"/>
          <w:bCs/>
          <w:sz w:val="24"/>
          <w:szCs w:val="24"/>
          <w:lang w:val="mk-MK"/>
        </w:rPr>
        <w:t xml:space="preserve"> </w:t>
      </w:r>
      <w:r w:rsidRPr="00A423BB">
        <w:rPr>
          <w:rFonts w:asciiTheme="minorHAnsi" w:hAnsiTheme="minorHAnsi"/>
          <w:bCs/>
          <w:sz w:val="24"/>
          <w:szCs w:val="24"/>
        </w:rPr>
        <w:t>извор</w:t>
      </w:r>
      <w:r w:rsidR="001A465E">
        <w:rPr>
          <w:rFonts w:asciiTheme="minorHAnsi" w:hAnsiTheme="minorHAnsi"/>
          <w:bCs/>
          <w:sz w:val="24"/>
          <w:szCs w:val="24"/>
          <w:lang w:val="mk-MK"/>
        </w:rPr>
        <w:t>и</w:t>
      </w:r>
      <w:r w:rsidRPr="00A423BB">
        <w:rPr>
          <w:rFonts w:asciiTheme="minorHAnsi" w:hAnsiTheme="minorHAnsi" w:cs="Arial"/>
          <w:bCs/>
          <w:sz w:val="24"/>
          <w:szCs w:val="24"/>
          <w:lang w:val="mk-MK"/>
        </w:rPr>
        <w:t xml:space="preserve"> на средства </w:t>
      </w:r>
      <w:r w:rsidRPr="00A423BB">
        <w:rPr>
          <w:rFonts w:asciiTheme="minorHAnsi" w:hAnsiTheme="minorHAnsi"/>
          <w:bCs/>
          <w:sz w:val="24"/>
          <w:szCs w:val="24"/>
        </w:rPr>
        <w:t>за</w:t>
      </w:r>
      <w:r w:rsidRPr="00A423BB">
        <w:rPr>
          <w:rFonts w:asciiTheme="minorHAnsi" w:hAnsiTheme="minorHAnsi" w:cs="Arial"/>
          <w:bCs/>
          <w:sz w:val="24"/>
          <w:szCs w:val="24"/>
          <w:lang w:val="mk-MK"/>
        </w:rPr>
        <w:t xml:space="preserve"> финансирање на </w:t>
      </w:r>
      <w:r w:rsidRPr="00A423BB">
        <w:rPr>
          <w:rFonts w:asciiTheme="minorHAnsi" w:hAnsiTheme="minorHAnsi"/>
          <w:bCs/>
          <w:sz w:val="24"/>
          <w:szCs w:val="24"/>
        </w:rPr>
        <w:t>кредитните активности и</w:t>
      </w:r>
      <w:r w:rsidRPr="00A423BB">
        <w:rPr>
          <w:rFonts w:asciiTheme="minorHAnsi" w:hAnsiTheme="minorHAnsi" w:cs="Arial"/>
          <w:bCs/>
          <w:sz w:val="24"/>
          <w:szCs w:val="24"/>
          <w:lang w:val="mk-MK"/>
        </w:rPr>
        <w:t xml:space="preserve"> </w:t>
      </w:r>
      <w:r w:rsidRPr="00A423BB">
        <w:rPr>
          <w:rFonts w:asciiTheme="minorHAnsi" w:hAnsiTheme="minorHAnsi"/>
          <w:bCs/>
          <w:sz w:val="24"/>
          <w:szCs w:val="24"/>
        </w:rPr>
        <w:t>ќе се зголеми</w:t>
      </w:r>
      <w:r w:rsidRPr="00A423BB">
        <w:rPr>
          <w:rFonts w:asciiTheme="minorHAnsi" w:hAnsiTheme="minorHAnsi" w:cs="Arial"/>
          <w:bCs/>
          <w:sz w:val="24"/>
          <w:szCs w:val="24"/>
          <w:lang w:val="mk-MK"/>
        </w:rPr>
        <w:t xml:space="preserve"> </w:t>
      </w:r>
      <w:r w:rsidRPr="00A423BB">
        <w:rPr>
          <w:rFonts w:asciiTheme="minorHAnsi" w:hAnsiTheme="minorHAnsi"/>
          <w:bCs/>
          <w:sz w:val="24"/>
          <w:szCs w:val="24"/>
        </w:rPr>
        <w:t>значително</w:t>
      </w:r>
      <w:r w:rsidRPr="00A423BB">
        <w:rPr>
          <w:rFonts w:asciiTheme="minorHAnsi" w:hAnsiTheme="minorHAnsi" w:cs="Arial"/>
          <w:bCs/>
          <w:sz w:val="24"/>
          <w:szCs w:val="24"/>
          <w:lang w:val="mk-MK"/>
        </w:rPr>
        <w:t xml:space="preserve"> </w:t>
      </w:r>
      <w:r w:rsidRPr="00A423BB">
        <w:rPr>
          <w:rFonts w:asciiTheme="minorHAnsi" w:hAnsiTheme="minorHAnsi"/>
          <w:bCs/>
          <w:sz w:val="24"/>
          <w:szCs w:val="24"/>
        </w:rPr>
        <w:t>по</w:t>
      </w:r>
      <w:r w:rsidRPr="00A423BB">
        <w:rPr>
          <w:rFonts w:asciiTheme="minorHAnsi" w:hAnsiTheme="minorHAnsi" w:cs="Arial"/>
          <w:bCs/>
          <w:sz w:val="24"/>
          <w:szCs w:val="24"/>
          <w:lang w:val="mk-MK"/>
        </w:rPr>
        <w:t xml:space="preserve"> </w:t>
      </w:r>
      <w:r w:rsidRPr="00A423BB">
        <w:rPr>
          <w:rFonts w:asciiTheme="minorHAnsi" w:hAnsiTheme="minorHAnsi"/>
          <w:bCs/>
          <w:sz w:val="24"/>
          <w:szCs w:val="24"/>
        </w:rPr>
        <w:t>веќе воспоставената нагорна тренд линија.</w:t>
      </w:r>
      <w:proofErr w:type="gramEnd"/>
      <w:r w:rsidRPr="00A423BB">
        <w:rPr>
          <w:rFonts w:asciiTheme="minorHAnsi" w:hAnsiTheme="minorHAnsi"/>
          <w:bCs/>
          <w:sz w:val="24"/>
          <w:szCs w:val="24"/>
        </w:rPr>
        <w:t xml:space="preserve"> </w:t>
      </w:r>
    </w:p>
    <w:p w:rsidR="0074750E" w:rsidRDefault="0074750E" w:rsidP="0074750E">
      <w:pPr>
        <w:pStyle w:val="ListParagraph"/>
        <w:ind w:left="0" w:firstLine="360"/>
        <w:jc w:val="both"/>
        <w:rPr>
          <w:rStyle w:val="hps"/>
          <w:rFonts w:ascii="Arial" w:hAnsi="Arial" w:cs="Arial"/>
          <w:sz w:val="22"/>
          <w:szCs w:val="22"/>
          <w:lang w:val="en-US"/>
        </w:rPr>
      </w:pPr>
    </w:p>
    <w:p w:rsidR="0074750E" w:rsidRDefault="0074750E" w:rsidP="0074750E">
      <w:pPr>
        <w:pStyle w:val="ListParagraph"/>
        <w:ind w:left="0"/>
        <w:jc w:val="both"/>
        <w:rPr>
          <w:rFonts w:asciiTheme="minorHAnsi" w:hAnsiTheme="minorHAnsi"/>
          <w:bCs/>
          <w:sz w:val="24"/>
          <w:szCs w:val="24"/>
          <w:lang w:val="mk-MK"/>
        </w:rPr>
      </w:pPr>
      <w:proofErr w:type="gramStart"/>
      <w:r w:rsidRPr="00A423BB">
        <w:rPr>
          <w:rFonts w:asciiTheme="minorHAnsi" w:hAnsiTheme="minorHAnsi"/>
          <w:bCs/>
          <w:sz w:val="24"/>
          <w:szCs w:val="24"/>
        </w:rPr>
        <w:t>Во периодот 201</w:t>
      </w:r>
      <w:r w:rsidR="001A465E">
        <w:rPr>
          <w:rFonts w:asciiTheme="minorHAnsi" w:hAnsiTheme="minorHAnsi"/>
          <w:bCs/>
          <w:sz w:val="24"/>
          <w:szCs w:val="24"/>
          <w:lang w:val="mk-MK"/>
        </w:rPr>
        <w:t>6</w:t>
      </w:r>
      <w:r w:rsidR="001A465E">
        <w:rPr>
          <w:rFonts w:asciiTheme="minorHAnsi" w:hAnsiTheme="minorHAnsi"/>
          <w:bCs/>
          <w:sz w:val="24"/>
          <w:szCs w:val="24"/>
        </w:rPr>
        <w:t>-201</w:t>
      </w:r>
      <w:r w:rsidR="001A465E">
        <w:rPr>
          <w:rFonts w:asciiTheme="minorHAnsi" w:hAnsiTheme="minorHAnsi"/>
          <w:bCs/>
          <w:sz w:val="24"/>
          <w:szCs w:val="24"/>
          <w:lang w:val="mk-MK"/>
        </w:rPr>
        <w:t>8</w:t>
      </w:r>
      <w:r w:rsidRPr="00A423BB">
        <w:rPr>
          <w:rFonts w:asciiTheme="minorHAnsi" w:hAnsiTheme="minorHAnsi"/>
          <w:bCs/>
          <w:sz w:val="24"/>
          <w:szCs w:val="24"/>
        </w:rPr>
        <w:t xml:space="preserve"> Банката планира да оствари билансна позиција </w:t>
      </w:r>
      <w:r>
        <w:rPr>
          <w:rFonts w:asciiTheme="minorHAnsi" w:hAnsiTheme="minorHAnsi"/>
          <w:bCs/>
          <w:sz w:val="24"/>
          <w:szCs w:val="24"/>
          <w:lang w:val="mk-MK"/>
        </w:rPr>
        <w:t xml:space="preserve">на депозитите </w:t>
      </w:r>
      <w:r w:rsidRPr="00A423BB">
        <w:rPr>
          <w:rFonts w:asciiTheme="minorHAnsi" w:hAnsiTheme="minorHAnsi"/>
          <w:bCs/>
          <w:sz w:val="24"/>
          <w:szCs w:val="24"/>
        </w:rPr>
        <w:t xml:space="preserve">од МКД </w:t>
      </w:r>
      <w:r w:rsidR="006E2BF4">
        <w:rPr>
          <w:rFonts w:asciiTheme="minorHAnsi" w:hAnsiTheme="minorHAnsi"/>
          <w:bCs/>
          <w:sz w:val="24"/>
          <w:szCs w:val="24"/>
          <w:lang w:val="en-US"/>
        </w:rPr>
        <w:t>3</w:t>
      </w:r>
      <w:r>
        <w:rPr>
          <w:rFonts w:asciiTheme="minorHAnsi" w:hAnsiTheme="minorHAnsi"/>
          <w:bCs/>
          <w:sz w:val="24"/>
          <w:szCs w:val="24"/>
          <w:lang w:val="mk-MK"/>
        </w:rPr>
        <w:t>.</w:t>
      </w:r>
      <w:r w:rsidR="006E2BF4">
        <w:rPr>
          <w:rFonts w:asciiTheme="minorHAnsi" w:hAnsiTheme="minorHAnsi"/>
          <w:bCs/>
          <w:sz w:val="24"/>
          <w:szCs w:val="24"/>
          <w:lang w:val="en-US"/>
        </w:rPr>
        <w:t>712</w:t>
      </w:r>
      <w:r w:rsidRPr="00A423BB">
        <w:rPr>
          <w:rFonts w:asciiTheme="minorHAnsi" w:hAnsiTheme="minorHAnsi"/>
          <w:bCs/>
          <w:sz w:val="24"/>
          <w:szCs w:val="24"/>
        </w:rPr>
        <w:t xml:space="preserve"> мил</w:t>
      </w:r>
      <w:r w:rsidRPr="006E1392">
        <w:rPr>
          <w:rFonts w:asciiTheme="minorHAnsi" w:hAnsiTheme="minorHAnsi"/>
          <w:bCs/>
          <w:sz w:val="24"/>
          <w:szCs w:val="24"/>
        </w:rPr>
        <w:t>.</w:t>
      </w:r>
      <w:proofErr w:type="gramEnd"/>
      <w:r w:rsidRPr="006E1392">
        <w:rPr>
          <w:rFonts w:asciiTheme="minorHAnsi" w:hAnsiTheme="minorHAnsi"/>
          <w:bCs/>
          <w:sz w:val="24"/>
          <w:szCs w:val="24"/>
        </w:rPr>
        <w:t xml:space="preserve"> </w:t>
      </w:r>
      <w:proofErr w:type="gramStart"/>
      <w:r w:rsidRPr="006E1392">
        <w:rPr>
          <w:rFonts w:asciiTheme="minorHAnsi" w:hAnsiTheme="minorHAnsi"/>
          <w:bCs/>
          <w:sz w:val="24"/>
          <w:szCs w:val="24"/>
        </w:rPr>
        <w:t>со</w:t>
      </w:r>
      <w:proofErr w:type="gramEnd"/>
      <w:r w:rsidRPr="006E1392">
        <w:rPr>
          <w:rFonts w:asciiTheme="minorHAnsi" w:hAnsiTheme="minorHAnsi"/>
          <w:bCs/>
          <w:sz w:val="24"/>
          <w:szCs w:val="24"/>
        </w:rPr>
        <w:t xml:space="preserve"> просечен годишен раст од </w:t>
      </w:r>
      <w:r w:rsidR="006E2BF4">
        <w:rPr>
          <w:rFonts w:asciiTheme="minorHAnsi" w:hAnsiTheme="minorHAnsi"/>
          <w:bCs/>
          <w:sz w:val="24"/>
          <w:szCs w:val="24"/>
        </w:rPr>
        <w:t>15</w:t>
      </w:r>
      <w:r w:rsidRPr="006E1392">
        <w:rPr>
          <w:rFonts w:asciiTheme="minorHAnsi" w:hAnsiTheme="minorHAnsi"/>
          <w:bCs/>
          <w:sz w:val="24"/>
          <w:szCs w:val="24"/>
        </w:rPr>
        <w:t xml:space="preserve">%.  </w:t>
      </w:r>
    </w:p>
    <w:p w:rsidR="0074750E" w:rsidRPr="00FB476B" w:rsidRDefault="0074750E" w:rsidP="0074750E">
      <w:pPr>
        <w:jc w:val="both"/>
        <w:rPr>
          <w:rFonts w:asciiTheme="minorHAnsi" w:hAnsiTheme="minorHAnsi"/>
          <w:bCs/>
          <w:sz w:val="24"/>
          <w:szCs w:val="24"/>
          <w:lang w:val="mk-MK"/>
        </w:rPr>
      </w:pPr>
    </w:p>
    <w:p w:rsidR="0074750E" w:rsidRPr="00F322C9" w:rsidRDefault="0074750E" w:rsidP="0074750E">
      <w:pPr>
        <w:jc w:val="both"/>
        <w:rPr>
          <w:rFonts w:asciiTheme="minorHAnsi" w:hAnsiTheme="minorHAnsi"/>
          <w:bCs/>
          <w:sz w:val="24"/>
          <w:szCs w:val="24"/>
        </w:rPr>
      </w:pPr>
      <w:r w:rsidRPr="00F322C9">
        <w:rPr>
          <w:rFonts w:asciiTheme="minorHAnsi" w:hAnsiTheme="minorHAnsi"/>
          <w:bCs/>
          <w:sz w:val="24"/>
          <w:szCs w:val="24"/>
        </w:rPr>
        <w:t>Структурата на депозитната база, ќе биде следната:</w:t>
      </w:r>
    </w:p>
    <w:p w:rsidR="0074750E" w:rsidRPr="002B04C7" w:rsidRDefault="0074750E" w:rsidP="0074750E">
      <w:pPr>
        <w:pStyle w:val="ListParagraph"/>
        <w:ind w:left="0" w:firstLine="360"/>
        <w:jc w:val="both"/>
        <w:rPr>
          <w:rFonts w:asciiTheme="minorHAnsi" w:hAnsiTheme="minorHAnsi"/>
          <w:bCs/>
          <w:sz w:val="24"/>
          <w:szCs w:val="24"/>
        </w:rPr>
      </w:pPr>
    </w:p>
    <w:p w:rsidR="0074750E" w:rsidRPr="002B04C7" w:rsidRDefault="006E2BF4" w:rsidP="00764CA8">
      <w:pPr>
        <w:pStyle w:val="ListParagraph"/>
        <w:numPr>
          <w:ilvl w:val="0"/>
          <w:numId w:val="30"/>
        </w:numPr>
        <w:spacing w:after="200" w:line="276" w:lineRule="auto"/>
        <w:contextualSpacing/>
        <w:jc w:val="both"/>
        <w:rPr>
          <w:rFonts w:asciiTheme="minorHAnsi" w:hAnsiTheme="minorHAnsi"/>
          <w:bCs/>
          <w:sz w:val="24"/>
          <w:szCs w:val="24"/>
        </w:rPr>
      </w:pPr>
      <w:r>
        <w:rPr>
          <w:rFonts w:asciiTheme="minorHAnsi" w:hAnsiTheme="minorHAnsi"/>
          <w:bCs/>
          <w:sz w:val="24"/>
          <w:szCs w:val="24"/>
        </w:rPr>
        <w:t>45</w:t>
      </w:r>
      <w:r w:rsidR="0074750E" w:rsidRPr="002B04C7">
        <w:rPr>
          <w:rFonts w:asciiTheme="minorHAnsi" w:hAnsiTheme="minorHAnsi"/>
          <w:bCs/>
          <w:sz w:val="24"/>
          <w:szCs w:val="24"/>
        </w:rPr>
        <w:t>% депозити на население</w:t>
      </w:r>
    </w:p>
    <w:p w:rsidR="0074750E" w:rsidRPr="002B04C7" w:rsidRDefault="006E2BF4" w:rsidP="00764CA8">
      <w:pPr>
        <w:pStyle w:val="ListParagraph"/>
        <w:numPr>
          <w:ilvl w:val="0"/>
          <w:numId w:val="30"/>
        </w:numPr>
        <w:spacing w:after="200" w:line="276" w:lineRule="auto"/>
        <w:contextualSpacing/>
        <w:jc w:val="both"/>
        <w:rPr>
          <w:rFonts w:asciiTheme="minorHAnsi" w:hAnsiTheme="minorHAnsi"/>
          <w:bCs/>
          <w:sz w:val="24"/>
          <w:szCs w:val="24"/>
        </w:rPr>
      </w:pPr>
      <w:r>
        <w:rPr>
          <w:rFonts w:asciiTheme="minorHAnsi" w:hAnsiTheme="minorHAnsi"/>
          <w:bCs/>
          <w:sz w:val="24"/>
          <w:szCs w:val="24"/>
        </w:rPr>
        <w:t>27</w:t>
      </w:r>
      <w:r w:rsidR="0074750E" w:rsidRPr="002B04C7">
        <w:rPr>
          <w:rFonts w:asciiTheme="minorHAnsi" w:hAnsiTheme="minorHAnsi"/>
          <w:bCs/>
          <w:sz w:val="24"/>
          <w:szCs w:val="24"/>
        </w:rPr>
        <w:t>% депозити на правни лица (финансиски субјекти)</w:t>
      </w:r>
    </w:p>
    <w:p w:rsidR="0074750E" w:rsidRPr="001B46A5" w:rsidRDefault="006E2BF4" w:rsidP="00764CA8">
      <w:pPr>
        <w:pStyle w:val="ListParagraph"/>
        <w:numPr>
          <w:ilvl w:val="0"/>
          <w:numId w:val="30"/>
        </w:numPr>
        <w:spacing w:after="200" w:line="276" w:lineRule="auto"/>
        <w:contextualSpacing/>
        <w:jc w:val="both"/>
        <w:rPr>
          <w:rFonts w:asciiTheme="minorHAnsi" w:hAnsiTheme="minorHAnsi"/>
          <w:bCs/>
          <w:sz w:val="24"/>
          <w:szCs w:val="24"/>
        </w:rPr>
      </w:pPr>
      <w:r>
        <w:rPr>
          <w:rFonts w:asciiTheme="minorHAnsi" w:hAnsiTheme="minorHAnsi"/>
          <w:bCs/>
          <w:sz w:val="24"/>
          <w:szCs w:val="24"/>
        </w:rPr>
        <w:t>28</w:t>
      </w:r>
      <w:r w:rsidR="0074750E" w:rsidRPr="002B04C7">
        <w:rPr>
          <w:rFonts w:asciiTheme="minorHAnsi" w:hAnsiTheme="minorHAnsi"/>
          <w:bCs/>
          <w:sz w:val="24"/>
          <w:szCs w:val="24"/>
        </w:rPr>
        <w:t xml:space="preserve">% депозити на правни лица (нефинансиски субјекти) </w:t>
      </w:r>
    </w:p>
    <w:p w:rsidR="0074750E" w:rsidRPr="003A7379" w:rsidRDefault="0074750E" w:rsidP="0074750E">
      <w:pPr>
        <w:jc w:val="both"/>
        <w:rPr>
          <w:rStyle w:val="hps"/>
          <w:rFonts w:asciiTheme="minorHAnsi" w:hAnsiTheme="minorHAnsi"/>
          <w:bCs/>
          <w:sz w:val="24"/>
          <w:szCs w:val="24"/>
          <w:lang w:val="en-US"/>
        </w:rPr>
      </w:pPr>
    </w:p>
    <w:p w:rsidR="0074750E" w:rsidRPr="002B04C7" w:rsidRDefault="0074750E" w:rsidP="0074750E">
      <w:pPr>
        <w:jc w:val="both"/>
        <w:rPr>
          <w:rStyle w:val="hps"/>
          <w:rFonts w:asciiTheme="minorHAnsi" w:hAnsiTheme="minorHAnsi"/>
          <w:bCs/>
          <w:sz w:val="24"/>
          <w:szCs w:val="24"/>
          <w:lang w:val="mk-MK"/>
        </w:rPr>
      </w:pPr>
      <w:proofErr w:type="gramStart"/>
      <w:r w:rsidRPr="002B04C7">
        <w:rPr>
          <w:rFonts w:asciiTheme="minorHAnsi" w:hAnsiTheme="minorHAnsi"/>
          <w:bCs/>
          <w:sz w:val="24"/>
          <w:szCs w:val="24"/>
        </w:rPr>
        <w:t>Стратегијата на Банката за депозитното работење во проектираниот период (201</w:t>
      </w:r>
      <w:r w:rsidR="006E2BF4">
        <w:rPr>
          <w:rFonts w:asciiTheme="minorHAnsi" w:hAnsiTheme="minorHAnsi"/>
          <w:bCs/>
          <w:sz w:val="24"/>
          <w:szCs w:val="24"/>
        </w:rPr>
        <w:t>6</w:t>
      </w:r>
      <w:r w:rsidRPr="002B04C7">
        <w:rPr>
          <w:rFonts w:asciiTheme="minorHAnsi" w:hAnsiTheme="minorHAnsi"/>
          <w:bCs/>
          <w:sz w:val="24"/>
          <w:szCs w:val="24"/>
        </w:rPr>
        <w:t>-201</w:t>
      </w:r>
      <w:r w:rsidR="006E2BF4">
        <w:rPr>
          <w:rFonts w:asciiTheme="minorHAnsi" w:hAnsiTheme="minorHAnsi"/>
          <w:bCs/>
          <w:sz w:val="24"/>
          <w:szCs w:val="24"/>
        </w:rPr>
        <w:t>8</w:t>
      </w:r>
      <w:r w:rsidRPr="002B04C7">
        <w:rPr>
          <w:rFonts w:asciiTheme="minorHAnsi" w:hAnsiTheme="minorHAnsi"/>
          <w:bCs/>
          <w:sz w:val="24"/>
          <w:szCs w:val="24"/>
        </w:rPr>
        <w:t xml:space="preserve"> година) е да се продолжи континуитетот од претходниот период, кој резултираше со интензивен и ст</w:t>
      </w:r>
      <w:r w:rsidR="006E2BF4">
        <w:rPr>
          <w:rFonts w:asciiTheme="minorHAnsi" w:hAnsiTheme="minorHAnsi"/>
          <w:bCs/>
          <w:sz w:val="24"/>
          <w:szCs w:val="24"/>
        </w:rPr>
        <w:t>абилен раст на депозитната база.</w:t>
      </w:r>
      <w:proofErr w:type="gramEnd"/>
      <w:r w:rsidR="006E2BF4">
        <w:rPr>
          <w:rFonts w:asciiTheme="minorHAnsi" w:hAnsiTheme="minorHAnsi"/>
          <w:bCs/>
          <w:sz w:val="24"/>
          <w:szCs w:val="24"/>
        </w:rPr>
        <w:t xml:space="preserve"> </w:t>
      </w:r>
      <w:r w:rsidRPr="002B04C7">
        <w:rPr>
          <w:rFonts w:asciiTheme="minorHAnsi" w:hAnsiTheme="minorHAnsi"/>
          <w:bCs/>
          <w:sz w:val="24"/>
          <w:szCs w:val="24"/>
        </w:rPr>
        <w:t>Банката овој раст ќе го обезбеди преку широка палета на депозитни продукти во редовната каматна политика (со рочности од 1 до 60 месеци), а таргетирани ќе бидат долгите рочности над 12 (дванеесет) месеци, со посебен акцент на депозитите со рочност од над 2 (две) години, кои согласно регулативата не се основ за пресметка на  задолжителна резерва.</w:t>
      </w:r>
    </w:p>
    <w:p w:rsidR="0074750E" w:rsidRPr="00BA2641" w:rsidRDefault="0074750E" w:rsidP="0074750E">
      <w:pPr>
        <w:jc w:val="both"/>
        <w:rPr>
          <w:rStyle w:val="hps"/>
          <w:rFonts w:ascii="Arial" w:hAnsi="Arial" w:cs="Arial"/>
          <w:color w:val="FF0000"/>
          <w:sz w:val="22"/>
          <w:szCs w:val="22"/>
          <w:lang w:val="mk-MK"/>
        </w:rPr>
      </w:pPr>
    </w:p>
    <w:p w:rsidR="0074750E" w:rsidRPr="002B04C7" w:rsidRDefault="0074750E" w:rsidP="0074750E">
      <w:pPr>
        <w:ind w:firstLine="360"/>
        <w:jc w:val="both"/>
        <w:rPr>
          <w:rFonts w:asciiTheme="minorHAnsi" w:hAnsiTheme="minorHAnsi"/>
          <w:bCs/>
          <w:sz w:val="24"/>
          <w:szCs w:val="24"/>
        </w:rPr>
      </w:pPr>
      <w:r w:rsidRPr="002B04C7">
        <w:rPr>
          <w:rFonts w:asciiTheme="minorHAnsi" w:hAnsiTheme="minorHAnsi"/>
          <w:bCs/>
          <w:sz w:val="24"/>
          <w:szCs w:val="24"/>
        </w:rPr>
        <w:t>Оправданоста на доминантнто учество на депозити на население во однос на вкупниот депозитно портфолио на Банкaта се аргументира со следново:</w:t>
      </w:r>
    </w:p>
    <w:p w:rsidR="0074750E" w:rsidRPr="002B04C7" w:rsidRDefault="0074750E" w:rsidP="0074750E">
      <w:pPr>
        <w:jc w:val="both"/>
        <w:rPr>
          <w:rFonts w:asciiTheme="minorHAnsi" w:hAnsiTheme="minorHAnsi"/>
          <w:bCs/>
          <w:sz w:val="24"/>
          <w:szCs w:val="24"/>
        </w:rPr>
      </w:pPr>
    </w:p>
    <w:p w:rsidR="0074750E" w:rsidRPr="002B04C7" w:rsidRDefault="0074750E" w:rsidP="00764CA8">
      <w:pPr>
        <w:pStyle w:val="ListParagraph"/>
        <w:numPr>
          <w:ilvl w:val="0"/>
          <w:numId w:val="31"/>
        </w:numPr>
        <w:spacing w:after="200" w:line="276" w:lineRule="auto"/>
        <w:contextualSpacing/>
        <w:jc w:val="both"/>
        <w:rPr>
          <w:rFonts w:asciiTheme="minorHAnsi" w:hAnsiTheme="minorHAnsi"/>
          <w:bCs/>
          <w:sz w:val="24"/>
          <w:szCs w:val="24"/>
        </w:rPr>
      </w:pPr>
      <w:r w:rsidRPr="002B04C7">
        <w:rPr>
          <w:rFonts w:asciiTheme="minorHAnsi" w:hAnsiTheme="minorHAnsi"/>
          <w:bCs/>
          <w:sz w:val="24"/>
          <w:szCs w:val="24"/>
        </w:rPr>
        <w:lastRenderedPageBreak/>
        <w:t>Депозитите на физички лица во однос на депозитите на правните лица се со просечно поголема рочност, односно се покомпатибилни со проектираната  рочната структура на активата;</w:t>
      </w:r>
    </w:p>
    <w:p w:rsidR="0074750E" w:rsidRPr="002B04C7" w:rsidRDefault="0074750E" w:rsidP="00764CA8">
      <w:pPr>
        <w:pStyle w:val="ListParagraph"/>
        <w:numPr>
          <w:ilvl w:val="0"/>
          <w:numId w:val="31"/>
        </w:numPr>
        <w:spacing w:after="200" w:line="276" w:lineRule="auto"/>
        <w:contextualSpacing/>
        <w:jc w:val="both"/>
        <w:rPr>
          <w:rFonts w:asciiTheme="minorHAnsi" w:hAnsiTheme="minorHAnsi"/>
          <w:bCs/>
          <w:sz w:val="24"/>
          <w:szCs w:val="24"/>
        </w:rPr>
      </w:pPr>
      <w:r w:rsidRPr="002B04C7">
        <w:rPr>
          <w:rFonts w:asciiTheme="minorHAnsi" w:hAnsiTheme="minorHAnsi"/>
          <w:bCs/>
          <w:sz w:val="24"/>
          <w:szCs w:val="24"/>
        </w:rPr>
        <w:t>Емпириски потврдено, депозитната база на население има постабилен карактер (висок процент на реорочување, над 90%) од депозитната база на правни лица (финансиски и нефинансиски субјекти) и е помалку сензитивна на промените во стопанските текови;</w:t>
      </w:r>
    </w:p>
    <w:p w:rsidR="0074750E" w:rsidRPr="00A614A6" w:rsidRDefault="0074750E" w:rsidP="00764CA8">
      <w:pPr>
        <w:pStyle w:val="ListParagraph"/>
        <w:numPr>
          <w:ilvl w:val="0"/>
          <w:numId w:val="31"/>
        </w:numPr>
        <w:spacing w:after="200" w:line="276" w:lineRule="auto"/>
        <w:contextualSpacing/>
        <w:jc w:val="both"/>
        <w:rPr>
          <w:rStyle w:val="hps"/>
          <w:rFonts w:asciiTheme="minorHAnsi" w:hAnsiTheme="minorHAnsi"/>
          <w:bCs/>
          <w:sz w:val="24"/>
          <w:szCs w:val="24"/>
        </w:rPr>
      </w:pPr>
      <w:r w:rsidRPr="002B04C7">
        <w:rPr>
          <w:rFonts w:asciiTheme="minorHAnsi" w:hAnsiTheme="minorHAnsi"/>
          <w:bCs/>
          <w:sz w:val="24"/>
          <w:szCs w:val="24"/>
        </w:rPr>
        <w:t>Депозитната база на население има повисок степен на диверзификација во однос на депозитната база на правни субјекти.</w:t>
      </w:r>
    </w:p>
    <w:p w:rsidR="00731E0C" w:rsidRPr="00885637" w:rsidRDefault="00731E0C" w:rsidP="0074750E">
      <w:pPr>
        <w:jc w:val="both"/>
        <w:rPr>
          <w:rFonts w:asciiTheme="minorHAnsi" w:hAnsiTheme="minorHAnsi" w:cs="Arial"/>
          <w:sz w:val="24"/>
          <w:szCs w:val="24"/>
          <w:lang w:val="mk-MK"/>
        </w:rPr>
      </w:pPr>
    </w:p>
    <w:p w:rsidR="0074750E" w:rsidRPr="00885637" w:rsidRDefault="0074750E" w:rsidP="0074750E">
      <w:pPr>
        <w:jc w:val="both"/>
        <w:rPr>
          <w:rStyle w:val="hps"/>
          <w:rFonts w:asciiTheme="minorHAnsi" w:hAnsiTheme="minorHAnsi" w:cs="Arial"/>
          <w:b/>
          <w:sz w:val="24"/>
          <w:szCs w:val="24"/>
          <w:lang w:val="mk-MK"/>
        </w:rPr>
      </w:pPr>
      <w:r w:rsidRPr="00885637">
        <w:rPr>
          <w:rStyle w:val="hps"/>
          <w:rFonts w:asciiTheme="minorHAnsi" w:hAnsiTheme="minorHAnsi" w:cs="Arial"/>
          <w:b/>
          <w:sz w:val="24"/>
          <w:szCs w:val="24"/>
          <w:lang w:val="mk-MK"/>
        </w:rPr>
        <w:t>Кредитно портфолио</w:t>
      </w:r>
    </w:p>
    <w:p w:rsidR="0074750E" w:rsidRPr="00885637" w:rsidRDefault="0074750E" w:rsidP="0074750E">
      <w:pPr>
        <w:jc w:val="both"/>
        <w:rPr>
          <w:rStyle w:val="hps"/>
          <w:rFonts w:asciiTheme="minorHAnsi" w:hAnsiTheme="minorHAnsi" w:cs="Arial"/>
          <w:sz w:val="24"/>
          <w:szCs w:val="24"/>
          <w:lang w:val="mk-MK"/>
        </w:rPr>
      </w:pPr>
    </w:p>
    <w:p w:rsidR="0074750E" w:rsidRPr="00FD334F" w:rsidRDefault="0074750E" w:rsidP="0074750E">
      <w:pPr>
        <w:jc w:val="both"/>
        <w:rPr>
          <w:rStyle w:val="hps"/>
          <w:rFonts w:asciiTheme="minorHAnsi" w:hAnsiTheme="minorHAnsi" w:cs="Arial"/>
          <w:sz w:val="24"/>
          <w:szCs w:val="24"/>
          <w:lang w:val="mk-MK"/>
        </w:rPr>
      </w:pPr>
      <w:r w:rsidRPr="00FD334F">
        <w:rPr>
          <w:rStyle w:val="hps"/>
          <w:rFonts w:asciiTheme="minorHAnsi" w:hAnsiTheme="minorHAnsi" w:cs="Arial"/>
          <w:sz w:val="24"/>
          <w:szCs w:val="24"/>
          <w:lang w:val="mk-MK"/>
        </w:rPr>
        <w:t>Растот на кредитното портфолио претставува логично следство на трендот на раст на кредитното портфолио од претходните години.</w:t>
      </w:r>
    </w:p>
    <w:p w:rsidR="0074750E" w:rsidRDefault="0074750E" w:rsidP="0074750E">
      <w:pPr>
        <w:jc w:val="both"/>
        <w:rPr>
          <w:rStyle w:val="hps"/>
          <w:rFonts w:asciiTheme="minorHAnsi" w:hAnsiTheme="minorHAnsi" w:cs="Arial"/>
          <w:sz w:val="24"/>
          <w:szCs w:val="24"/>
          <w:lang w:val="mk-MK"/>
        </w:rPr>
      </w:pPr>
    </w:p>
    <w:p w:rsidR="0074750E" w:rsidRPr="00EA087F" w:rsidRDefault="0074750E" w:rsidP="0074750E">
      <w:pPr>
        <w:jc w:val="both"/>
        <w:rPr>
          <w:rStyle w:val="hps"/>
          <w:rFonts w:asciiTheme="minorHAnsi" w:hAnsiTheme="minorHAnsi" w:cs="Arial"/>
          <w:sz w:val="24"/>
          <w:szCs w:val="24"/>
          <w:lang w:val="mk-MK"/>
        </w:rPr>
      </w:pPr>
      <w:r w:rsidRPr="00FD334F">
        <w:rPr>
          <w:rStyle w:val="hps"/>
          <w:rFonts w:asciiTheme="minorHAnsi" w:hAnsiTheme="minorHAnsi" w:cs="Arial"/>
          <w:sz w:val="24"/>
          <w:szCs w:val="24"/>
          <w:lang w:val="mk-MK"/>
        </w:rPr>
        <w:t xml:space="preserve">Кредитните пласмани </w:t>
      </w:r>
      <w:r>
        <w:rPr>
          <w:rStyle w:val="hps"/>
          <w:rFonts w:asciiTheme="minorHAnsi" w:hAnsiTheme="minorHAnsi" w:cs="Arial"/>
          <w:sz w:val="24"/>
          <w:szCs w:val="24"/>
          <w:lang w:val="mk-MK"/>
        </w:rPr>
        <w:t>на Банката во периодот 201</w:t>
      </w:r>
      <w:r w:rsidR="006E2BF4">
        <w:rPr>
          <w:rStyle w:val="hps"/>
          <w:rFonts w:asciiTheme="minorHAnsi" w:hAnsiTheme="minorHAnsi" w:cs="Arial"/>
          <w:sz w:val="24"/>
          <w:szCs w:val="24"/>
          <w:lang w:val="en-US"/>
        </w:rPr>
        <w:t>6</w:t>
      </w:r>
      <w:r>
        <w:rPr>
          <w:rStyle w:val="hps"/>
          <w:rFonts w:asciiTheme="minorHAnsi" w:hAnsiTheme="minorHAnsi" w:cs="Arial"/>
          <w:sz w:val="24"/>
          <w:szCs w:val="24"/>
          <w:lang w:val="mk-MK"/>
        </w:rPr>
        <w:t>-201</w:t>
      </w:r>
      <w:r w:rsidR="006E2BF4">
        <w:rPr>
          <w:rStyle w:val="hps"/>
          <w:rFonts w:asciiTheme="minorHAnsi" w:hAnsiTheme="minorHAnsi" w:cs="Arial"/>
          <w:sz w:val="24"/>
          <w:szCs w:val="24"/>
          <w:lang w:val="en-US"/>
        </w:rPr>
        <w:t>8</w:t>
      </w:r>
      <w:r w:rsidRPr="00FD334F">
        <w:rPr>
          <w:rStyle w:val="hps"/>
          <w:rFonts w:asciiTheme="minorHAnsi" w:hAnsiTheme="minorHAnsi" w:cs="Arial"/>
          <w:sz w:val="24"/>
          <w:szCs w:val="24"/>
          <w:lang w:val="mk-MK"/>
        </w:rPr>
        <w:t xml:space="preserve"> се предвидува да достигнат ниво од МКД </w:t>
      </w:r>
      <w:r w:rsidR="006E2BF4">
        <w:rPr>
          <w:rStyle w:val="hps"/>
          <w:rFonts w:asciiTheme="minorHAnsi" w:hAnsiTheme="minorHAnsi" w:cs="Arial"/>
          <w:sz w:val="24"/>
          <w:szCs w:val="24"/>
          <w:lang w:val="en-US"/>
        </w:rPr>
        <w:t>2</w:t>
      </w:r>
      <w:r>
        <w:rPr>
          <w:rStyle w:val="hps"/>
          <w:rFonts w:asciiTheme="minorHAnsi" w:hAnsiTheme="minorHAnsi" w:cs="Arial"/>
          <w:sz w:val="24"/>
          <w:szCs w:val="24"/>
          <w:lang w:val="mk-MK"/>
        </w:rPr>
        <w:t>.</w:t>
      </w:r>
      <w:r w:rsidR="006E2BF4">
        <w:rPr>
          <w:rStyle w:val="hps"/>
          <w:rFonts w:asciiTheme="minorHAnsi" w:hAnsiTheme="minorHAnsi" w:cs="Arial"/>
          <w:sz w:val="24"/>
          <w:szCs w:val="24"/>
          <w:lang w:val="en-US"/>
        </w:rPr>
        <w:t>925</w:t>
      </w:r>
      <w:r w:rsidRPr="00FD334F">
        <w:rPr>
          <w:rStyle w:val="hps"/>
          <w:rFonts w:asciiTheme="minorHAnsi" w:hAnsiTheme="minorHAnsi" w:cs="Arial"/>
          <w:sz w:val="24"/>
          <w:szCs w:val="24"/>
          <w:lang w:val="mk-MK"/>
        </w:rPr>
        <w:t xml:space="preserve"> мил. Годишната динамика на пласирањето на средства во кредити ја следи динамиката на прибирање на депозити и го</w:t>
      </w:r>
      <w:r>
        <w:rPr>
          <w:rStyle w:val="hps"/>
          <w:rFonts w:asciiTheme="minorHAnsi" w:hAnsiTheme="minorHAnsi" w:cs="Arial"/>
          <w:sz w:val="24"/>
          <w:szCs w:val="24"/>
          <w:lang w:val="mk-MK"/>
        </w:rPr>
        <w:t xml:space="preserve">дишниот просечен раст изнесува </w:t>
      </w:r>
      <w:r w:rsidR="006E2BF4">
        <w:rPr>
          <w:rStyle w:val="hps"/>
          <w:rFonts w:asciiTheme="minorHAnsi" w:hAnsiTheme="minorHAnsi" w:cs="Arial"/>
          <w:sz w:val="24"/>
          <w:szCs w:val="24"/>
          <w:lang w:val="en-US"/>
        </w:rPr>
        <w:t>20</w:t>
      </w:r>
      <w:r w:rsidRPr="00FD334F">
        <w:rPr>
          <w:rStyle w:val="hps"/>
          <w:rFonts w:asciiTheme="minorHAnsi" w:hAnsiTheme="minorHAnsi" w:cs="Arial"/>
          <w:sz w:val="24"/>
          <w:szCs w:val="24"/>
          <w:lang w:val="mk-MK"/>
        </w:rPr>
        <w:t>%</w:t>
      </w:r>
      <w:r>
        <w:rPr>
          <w:rStyle w:val="hps"/>
          <w:rFonts w:asciiTheme="minorHAnsi" w:hAnsiTheme="minorHAnsi" w:cs="Arial"/>
          <w:sz w:val="24"/>
          <w:szCs w:val="24"/>
          <w:lang w:val="en-US"/>
        </w:rPr>
        <w:t xml:space="preserve"> </w:t>
      </w:r>
      <w:r>
        <w:rPr>
          <w:rStyle w:val="hps"/>
          <w:rFonts w:asciiTheme="minorHAnsi" w:hAnsiTheme="minorHAnsi" w:cs="Arial"/>
          <w:sz w:val="24"/>
          <w:szCs w:val="24"/>
          <w:lang w:val="mk-MK"/>
        </w:rPr>
        <w:t>.</w:t>
      </w:r>
    </w:p>
    <w:p w:rsidR="0074750E" w:rsidRPr="00FD334F" w:rsidRDefault="0074750E" w:rsidP="0074750E">
      <w:pPr>
        <w:jc w:val="both"/>
        <w:rPr>
          <w:rStyle w:val="hps"/>
          <w:rFonts w:ascii="Arial" w:hAnsi="Arial" w:cs="Arial"/>
          <w:sz w:val="22"/>
          <w:szCs w:val="22"/>
          <w:lang w:val="mk-MK"/>
        </w:rPr>
      </w:pPr>
    </w:p>
    <w:p w:rsidR="0074750E" w:rsidRPr="00FD334F" w:rsidRDefault="0074750E" w:rsidP="0074750E">
      <w:pPr>
        <w:jc w:val="both"/>
        <w:rPr>
          <w:rStyle w:val="hps"/>
          <w:rFonts w:asciiTheme="minorHAnsi" w:hAnsiTheme="minorHAnsi" w:cs="Arial"/>
          <w:sz w:val="24"/>
          <w:szCs w:val="24"/>
          <w:lang w:val="mk-MK"/>
        </w:rPr>
      </w:pPr>
      <w:r w:rsidRPr="00FD334F">
        <w:rPr>
          <w:rStyle w:val="hps"/>
          <w:rFonts w:asciiTheme="minorHAnsi" w:hAnsiTheme="minorHAnsi" w:cs="Arial"/>
          <w:sz w:val="24"/>
          <w:szCs w:val="24"/>
          <w:lang w:val="mk-MK"/>
        </w:rPr>
        <w:t>Структурата на кредитното портфолио, ќе биде следната:</w:t>
      </w:r>
    </w:p>
    <w:p w:rsidR="0074750E" w:rsidRPr="00FD334F" w:rsidRDefault="0074750E" w:rsidP="0074750E">
      <w:pPr>
        <w:jc w:val="both"/>
        <w:rPr>
          <w:rStyle w:val="hps"/>
          <w:rFonts w:asciiTheme="minorHAnsi" w:hAnsiTheme="minorHAnsi" w:cs="Arial"/>
          <w:sz w:val="24"/>
          <w:szCs w:val="24"/>
          <w:lang w:val="mk-MK"/>
        </w:rPr>
      </w:pPr>
    </w:p>
    <w:p w:rsidR="0074750E" w:rsidRPr="00FD334F" w:rsidRDefault="006E2BF4" w:rsidP="00764CA8">
      <w:pPr>
        <w:pStyle w:val="ListParagraph"/>
        <w:numPr>
          <w:ilvl w:val="0"/>
          <w:numId w:val="32"/>
        </w:numPr>
        <w:spacing w:after="200" w:line="276" w:lineRule="auto"/>
        <w:contextualSpacing/>
        <w:jc w:val="both"/>
        <w:rPr>
          <w:rStyle w:val="hps"/>
          <w:rFonts w:asciiTheme="minorHAnsi" w:hAnsiTheme="minorHAnsi" w:cs="Arial"/>
          <w:sz w:val="24"/>
          <w:szCs w:val="24"/>
          <w:lang w:val="mk-MK"/>
        </w:rPr>
      </w:pPr>
      <w:r>
        <w:rPr>
          <w:rStyle w:val="hps"/>
          <w:rFonts w:asciiTheme="minorHAnsi" w:hAnsiTheme="minorHAnsi" w:cs="Arial"/>
          <w:sz w:val="24"/>
          <w:szCs w:val="24"/>
          <w:lang w:val="en-US"/>
        </w:rPr>
        <w:t>78</w:t>
      </w:r>
      <w:r w:rsidR="0074750E" w:rsidRPr="00FD334F">
        <w:rPr>
          <w:rStyle w:val="hps"/>
          <w:rFonts w:asciiTheme="minorHAnsi" w:hAnsiTheme="minorHAnsi" w:cs="Arial"/>
          <w:sz w:val="24"/>
          <w:szCs w:val="24"/>
          <w:lang w:val="mk-MK"/>
        </w:rPr>
        <w:t>% - кредити на нефинансиски субјекти (правни лица)</w:t>
      </w:r>
    </w:p>
    <w:p w:rsidR="0074750E" w:rsidRPr="00FD334F" w:rsidRDefault="006E2BF4" w:rsidP="00764CA8">
      <w:pPr>
        <w:pStyle w:val="ListParagraph"/>
        <w:numPr>
          <w:ilvl w:val="0"/>
          <w:numId w:val="32"/>
        </w:numPr>
        <w:spacing w:after="200" w:line="276" w:lineRule="auto"/>
        <w:contextualSpacing/>
        <w:jc w:val="both"/>
        <w:rPr>
          <w:rStyle w:val="hps"/>
          <w:rFonts w:asciiTheme="minorHAnsi" w:hAnsiTheme="minorHAnsi" w:cs="Arial"/>
          <w:sz w:val="24"/>
          <w:szCs w:val="24"/>
          <w:lang w:val="mk-MK"/>
        </w:rPr>
      </w:pPr>
      <w:r>
        <w:rPr>
          <w:rStyle w:val="hps"/>
          <w:rFonts w:asciiTheme="minorHAnsi" w:hAnsiTheme="minorHAnsi" w:cs="Arial"/>
          <w:sz w:val="24"/>
          <w:szCs w:val="24"/>
          <w:lang w:val="en-US"/>
        </w:rPr>
        <w:t>22</w:t>
      </w:r>
      <w:r w:rsidR="0074750E" w:rsidRPr="00FD334F">
        <w:rPr>
          <w:rStyle w:val="hps"/>
          <w:rFonts w:asciiTheme="minorHAnsi" w:hAnsiTheme="minorHAnsi" w:cs="Arial"/>
          <w:sz w:val="24"/>
          <w:szCs w:val="24"/>
          <w:lang w:val="mk-MK"/>
        </w:rPr>
        <w:t>% - кредити на домаќинства (физички лица)</w:t>
      </w:r>
    </w:p>
    <w:p w:rsidR="0074750E" w:rsidRPr="009B28C9" w:rsidRDefault="0074750E" w:rsidP="009B28C9">
      <w:pPr>
        <w:spacing w:before="120" w:after="120"/>
        <w:ind w:right="4"/>
        <w:jc w:val="both"/>
        <w:rPr>
          <w:rStyle w:val="hps"/>
          <w:rFonts w:ascii="Arial" w:hAnsi="Arial"/>
          <w:sz w:val="22"/>
          <w:szCs w:val="22"/>
          <w:lang w:val="mk-MK"/>
        </w:rPr>
      </w:pPr>
      <w:r w:rsidRPr="00FD334F">
        <w:rPr>
          <w:rStyle w:val="hps"/>
          <w:rFonts w:asciiTheme="minorHAnsi" w:hAnsiTheme="minorHAnsi" w:cs="Arial"/>
          <w:sz w:val="24"/>
          <w:szCs w:val="24"/>
          <w:lang w:val="mk-MK"/>
        </w:rPr>
        <w:t>Проекциите за периодот 201</w:t>
      </w:r>
      <w:r w:rsidR="006E2BF4">
        <w:rPr>
          <w:rStyle w:val="hps"/>
          <w:rFonts w:asciiTheme="minorHAnsi" w:hAnsiTheme="minorHAnsi" w:cs="Arial"/>
          <w:sz w:val="24"/>
          <w:szCs w:val="24"/>
          <w:lang w:val="en-US"/>
        </w:rPr>
        <w:t>6</w:t>
      </w:r>
      <w:r w:rsidRPr="00FD334F">
        <w:rPr>
          <w:rStyle w:val="hps"/>
          <w:rFonts w:asciiTheme="minorHAnsi" w:hAnsiTheme="minorHAnsi" w:cs="Arial"/>
          <w:sz w:val="24"/>
          <w:szCs w:val="24"/>
          <w:lang w:val="mk-MK"/>
        </w:rPr>
        <w:t>-201</w:t>
      </w:r>
      <w:r w:rsidR="006E2BF4">
        <w:rPr>
          <w:rStyle w:val="hps"/>
          <w:rFonts w:asciiTheme="minorHAnsi" w:hAnsiTheme="minorHAnsi" w:cs="Arial"/>
          <w:sz w:val="24"/>
          <w:szCs w:val="24"/>
          <w:lang w:val="en-US"/>
        </w:rPr>
        <w:t>8</w:t>
      </w:r>
      <w:r w:rsidRPr="00FD334F">
        <w:rPr>
          <w:rStyle w:val="hps"/>
          <w:rFonts w:asciiTheme="minorHAnsi" w:hAnsiTheme="minorHAnsi" w:cs="Arial"/>
          <w:sz w:val="24"/>
          <w:szCs w:val="24"/>
          <w:lang w:val="mk-MK"/>
        </w:rPr>
        <w:t xml:space="preserve"> година се темелат на планот за  зголемувањето на активностите на Банката преку креирање на нови производи по мерка на клиентите притоа не запоставувајќи го факторот цена на производот што ќе претставува генератор на зголемени каматни </w:t>
      </w:r>
      <w:r w:rsidR="009B28C9">
        <w:rPr>
          <w:rStyle w:val="hps"/>
          <w:rFonts w:asciiTheme="minorHAnsi" w:hAnsiTheme="minorHAnsi" w:cs="Arial"/>
          <w:sz w:val="24"/>
          <w:szCs w:val="24"/>
          <w:lang w:val="mk-MK"/>
        </w:rPr>
        <w:t>и некаматни приходи на Банката.</w:t>
      </w:r>
    </w:p>
    <w:p w:rsidR="0074750E" w:rsidRPr="007332A0" w:rsidRDefault="0074750E" w:rsidP="0074750E">
      <w:pPr>
        <w:spacing w:before="120" w:after="120"/>
        <w:ind w:right="4"/>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t>Главен и примарен таргет односно пазарен сегмент е сегментот на микро, мали и средни претпријатија при што најголемиот фокус на Банката е кон пласмани на краткорочни кредити за обртни средства за финансирање на ликвидносни потреби на коминтентите, а во еден помал дел и на долгорочни кредити за трајни обртни средства. Исто така еден од позначајните таргети на Банката ќе биде одобрување на инвестициони кредити на своите клиенти притоа нудејќи им комплетна услуга што подразбира покрај финансирање и консултантски услуги околу целиот процес на инвестирање користејќи ги искуствата и знаењата на стручни лица вработени во тимот на Банката.</w:t>
      </w:r>
    </w:p>
    <w:p w:rsidR="0074750E" w:rsidRPr="007332A0" w:rsidRDefault="0074750E" w:rsidP="0074750E">
      <w:pPr>
        <w:spacing w:before="120" w:after="120"/>
        <w:ind w:right="4"/>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t xml:space="preserve">Од аспект на дејностите направена е диверзификација на пласманите во повеќе дејности од кои најголем дел </w:t>
      </w:r>
      <w:r w:rsidR="003A7379">
        <w:rPr>
          <w:rFonts w:asciiTheme="minorHAnsi" w:hAnsiTheme="minorHAnsi" w:cs="Arial"/>
          <w:sz w:val="24"/>
          <w:szCs w:val="24"/>
          <w:lang w:val="mk-MK"/>
        </w:rPr>
        <w:t>поддршка на бизниси кои се во гранките на раст и развој, нето извозници, производители на ел</w:t>
      </w:r>
      <w:r w:rsidR="003A7379">
        <w:rPr>
          <w:rFonts w:asciiTheme="minorHAnsi" w:hAnsiTheme="minorHAnsi" w:cs="Arial"/>
          <w:sz w:val="24"/>
          <w:szCs w:val="24"/>
          <w:lang w:val="en-US"/>
        </w:rPr>
        <w:t>e</w:t>
      </w:r>
      <w:r w:rsidR="003A7379">
        <w:rPr>
          <w:rFonts w:asciiTheme="minorHAnsi" w:hAnsiTheme="minorHAnsi" w:cs="Arial"/>
          <w:sz w:val="24"/>
          <w:szCs w:val="24"/>
          <w:lang w:val="mk-MK"/>
        </w:rPr>
        <w:t>ктрична енергија</w:t>
      </w:r>
      <w:r w:rsidRPr="007332A0">
        <w:rPr>
          <w:rStyle w:val="hps"/>
          <w:rFonts w:asciiTheme="minorHAnsi" w:hAnsiTheme="minorHAnsi" w:cs="Arial"/>
          <w:sz w:val="24"/>
          <w:szCs w:val="24"/>
          <w:lang w:val="mk-MK"/>
        </w:rPr>
        <w:t xml:space="preserve">.   </w:t>
      </w:r>
    </w:p>
    <w:p w:rsidR="0074750E" w:rsidRPr="007332A0" w:rsidRDefault="0074750E" w:rsidP="0074750E">
      <w:pPr>
        <w:spacing w:before="120" w:after="120"/>
        <w:ind w:right="4"/>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lastRenderedPageBreak/>
        <w:t>Посебно ќе се даде акцент на инвестиционото финансирање на профитабилни проекти кои се прифатливи за Банката и се блиски на деловните активности на акционерите на Банката.</w:t>
      </w:r>
    </w:p>
    <w:p w:rsidR="0074750E" w:rsidRPr="00F10B8B" w:rsidRDefault="0074750E" w:rsidP="0074750E">
      <w:pPr>
        <w:ind w:left="360"/>
        <w:jc w:val="both"/>
        <w:rPr>
          <w:rStyle w:val="hps"/>
          <w:rFonts w:ascii="Arial" w:hAnsi="Arial" w:cs="Arial"/>
          <w:sz w:val="22"/>
          <w:szCs w:val="22"/>
          <w:lang w:val="mk-MK"/>
        </w:rPr>
      </w:pPr>
    </w:p>
    <w:p w:rsidR="0074750E" w:rsidRPr="007332A0" w:rsidRDefault="0074750E" w:rsidP="0074750E">
      <w:pPr>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t>Проектираната структура на кредити на население, по тип на кредитен продукт:</w:t>
      </w:r>
    </w:p>
    <w:p w:rsidR="0074750E" w:rsidRPr="007332A0" w:rsidRDefault="0074750E" w:rsidP="0074750E">
      <w:pPr>
        <w:ind w:left="360"/>
        <w:jc w:val="both"/>
        <w:rPr>
          <w:rStyle w:val="hps"/>
          <w:rFonts w:asciiTheme="minorHAnsi" w:hAnsiTheme="minorHAnsi" w:cs="Arial"/>
          <w:sz w:val="24"/>
          <w:szCs w:val="24"/>
          <w:lang w:val="mk-MK"/>
        </w:rPr>
      </w:pPr>
    </w:p>
    <w:p w:rsidR="0074750E" w:rsidRPr="007332A0" w:rsidRDefault="0074750E" w:rsidP="00764CA8">
      <w:pPr>
        <w:pStyle w:val="ListParagraph"/>
        <w:numPr>
          <w:ilvl w:val="0"/>
          <w:numId w:val="33"/>
        </w:numPr>
        <w:ind w:hanging="371"/>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t>Потрошувачки кредити 60-70%</w:t>
      </w:r>
    </w:p>
    <w:p w:rsidR="0074750E" w:rsidRPr="007332A0" w:rsidRDefault="0074750E" w:rsidP="00764CA8">
      <w:pPr>
        <w:pStyle w:val="ListParagraph"/>
        <w:numPr>
          <w:ilvl w:val="0"/>
          <w:numId w:val="33"/>
        </w:numPr>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t xml:space="preserve">Станбени кредити 10-15% </w:t>
      </w:r>
    </w:p>
    <w:p w:rsidR="0074750E" w:rsidRPr="007332A0" w:rsidRDefault="0074750E" w:rsidP="00764CA8">
      <w:pPr>
        <w:pStyle w:val="ListParagraph"/>
        <w:numPr>
          <w:ilvl w:val="0"/>
          <w:numId w:val="33"/>
        </w:numPr>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t>Кредитни картици 20-25%</w:t>
      </w:r>
    </w:p>
    <w:p w:rsidR="0074750E" w:rsidRDefault="0074750E" w:rsidP="0074750E">
      <w:pPr>
        <w:ind w:firstLine="720"/>
        <w:jc w:val="both"/>
        <w:rPr>
          <w:rStyle w:val="hps"/>
          <w:rFonts w:ascii="Arial" w:hAnsi="Arial" w:cs="Arial"/>
          <w:sz w:val="22"/>
          <w:szCs w:val="22"/>
          <w:lang w:val="mk-MK"/>
        </w:rPr>
      </w:pPr>
    </w:p>
    <w:p w:rsidR="0074750E" w:rsidRPr="007332A0" w:rsidRDefault="0074750E" w:rsidP="0074750E">
      <w:pPr>
        <w:jc w:val="both"/>
        <w:rPr>
          <w:rStyle w:val="hps"/>
          <w:rFonts w:asciiTheme="minorHAnsi" w:hAnsiTheme="minorHAnsi" w:cs="Arial"/>
          <w:sz w:val="24"/>
          <w:szCs w:val="24"/>
          <w:lang w:val="mk-MK"/>
        </w:rPr>
      </w:pPr>
      <w:r w:rsidRPr="007332A0">
        <w:rPr>
          <w:rStyle w:val="hps"/>
          <w:rFonts w:asciiTheme="minorHAnsi" w:hAnsiTheme="minorHAnsi" w:cs="Arial"/>
          <w:sz w:val="24"/>
          <w:szCs w:val="24"/>
          <w:lang w:val="mk-MK"/>
        </w:rPr>
        <w:t>Динамиката и обемот на станбено кредитирање ќе биде детерминиран од динамиката и обемот на кредитирање на корпоративните клиенти од градежниот сектор, бидејќи основен таргет за станбени кредити се купувачи на станови кои се инвестирани од корпоративните клиенти на банката. Целта е првенствено да се дисперзира кредитниот ризик преку намалување на кредитната изложеност кај корпоративните клиенти, директно да се подобри нивниот cash-flow и да се одржи нивниот кредитен за отпочнување и финансирање на нови проекти.  Параметрите на кредитните продукти за станбено кредитирање ќе бидат креирани во соработка со корпоративниот клиент – инвеститор на станбените објекти.</w:t>
      </w:r>
    </w:p>
    <w:p w:rsidR="0074750E" w:rsidRPr="007332A0" w:rsidRDefault="0074750E" w:rsidP="0074750E">
      <w:pPr>
        <w:ind w:firstLine="720"/>
        <w:jc w:val="both"/>
        <w:rPr>
          <w:rStyle w:val="hps"/>
          <w:rFonts w:asciiTheme="minorHAnsi" w:hAnsiTheme="minorHAnsi" w:cs="Arial"/>
          <w:sz w:val="24"/>
          <w:szCs w:val="24"/>
          <w:lang w:val="mk-MK"/>
        </w:rPr>
      </w:pPr>
    </w:p>
    <w:p w:rsidR="0074750E" w:rsidRPr="003A7379" w:rsidRDefault="0074750E" w:rsidP="0074750E">
      <w:pPr>
        <w:jc w:val="both"/>
        <w:rPr>
          <w:rStyle w:val="hps"/>
          <w:rFonts w:asciiTheme="minorHAnsi" w:hAnsiTheme="minorHAnsi" w:cs="Arial"/>
          <w:sz w:val="24"/>
          <w:szCs w:val="24"/>
          <w:lang w:val="en-US"/>
        </w:rPr>
      </w:pPr>
      <w:r w:rsidRPr="007332A0">
        <w:rPr>
          <w:rStyle w:val="hps"/>
          <w:rFonts w:asciiTheme="minorHAnsi" w:hAnsiTheme="minorHAnsi" w:cs="Arial"/>
          <w:sz w:val="24"/>
          <w:szCs w:val="24"/>
          <w:lang w:val="mk-MK"/>
        </w:rPr>
        <w:t xml:space="preserve">Основен таргет на потрошувачки кредити (наменски и ненаменски), се целни групи клиенти со кои банката веќе има отпочнато соработка, или дополнително ќе отпочне, преку доставување на понуда со кредитни продукти, кои се креирани со нивна  соработка, а со цел непосредно да ги задоволат конкретните желби и потреби на клиентите. </w:t>
      </w:r>
    </w:p>
    <w:p w:rsidR="0074750E" w:rsidRPr="00FA735A" w:rsidRDefault="0074750E" w:rsidP="0074750E">
      <w:pPr>
        <w:jc w:val="both"/>
        <w:rPr>
          <w:rStyle w:val="hps"/>
          <w:rFonts w:asciiTheme="minorHAnsi" w:hAnsiTheme="minorHAnsi" w:cs="Arial"/>
          <w:sz w:val="24"/>
          <w:szCs w:val="24"/>
          <w:lang w:val="en-US"/>
        </w:rPr>
      </w:pPr>
    </w:p>
    <w:p w:rsidR="0074750E" w:rsidRPr="00885637" w:rsidRDefault="0074750E" w:rsidP="0074750E">
      <w:pPr>
        <w:jc w:val="both"/>
        <w:rPr>
          <w:rStyle w:val="hps"/>
          <w:rFonts w:asciiTheme="minorHAnsi" w:hAnsiTheme="minorHAnsi" w:cs="Arial"/>
          <w:sz w:val="24"/>
          <w:szCs w:val="24"/>
          <w:lang w:val="mk-MK"/>
        </w:rPr>
      </w:pPr>
    </w:p>
    <w:p w:rsidR="0074750E" w:rsidRPr="00885637" w:rsidRDefault="0074750E" w:rsidP="0074750E">
      <w:pPr>
        <w:jc w:val="both"/>
        <w:rPr>
          <w:rStyle w:val="hps"/>
          <w:rFonts w:asciiTheme="minorHAnsi" w:hAnsiTheme="minorHAnsi" w:cs="Arial"/>
          <w:b/>
          <w:sz w:val="24"/>
          <w:szCs w:val="24"/>
          <w:lang w:val="mk-MK"/>
        </w:rPr>
      </w:pPr>
      <w:r w:rsidRPr="00885637">
        <w:rPr>
          <w:rStyle w:val="hps"/>
          <w:rFonts w:asciiTheme="minorHAnsi" w:hAnsiTheme="minorHAnsi" w:cs="Arial"/>
          <w:b/>
          <w:sz w:val="24"/>
          <w:szCs w:val="24"/>
          <w:lang w:val="mk-MK"/>
        </w:rPr>
        <w:t>Инвестиции</w:t>
      </w:r>
    </w:p>
    <w:p w:rsidR="0074750E" w:rsidRPr="007332A0" w:rsidRDefault="0074750E" w:rsidP="0074750E">
      <w:pPr>
        <w:pStyle w:val="ListParagraph"/>
        <w:ind w:left="0" w:firstLine="360"/>
        <w:jc w:val="both"/>
        <w:rPr>
          <w:rStyle w:val="hps"/>
          <w:rFonts w:asciiTheme="minorHAnsi" w:hAnsiTheme="minorHAnsi" w:cs="Arial"/>
          <w:sz w:val="24"/>
          <w:szCs w:val="24"/>
          <w:lang w:val="mk-MK"/>
        </w:rPr>
      </w:pPr>
      <w:r w:rsidRPr="00885637">
        <w:rPr>
          <w:rFonts w:asciiTheme="minorHAnsi" w:hAnsiTheme="minorHAnsi" w:cs="Arial"/>
          <w:sz w:val="24"/>
          <w:szCs w:val="24"/>
          <w:lang w:val="mk-MK"/>
        </w:rPr>
        <w:br/>
      </w:r>
      <w:r w:rsidRPr="007332A0">
        <w:rPr>
          <w:rStyle w:val="hps"/>
          <w:rFonts w:asciiTheme="minorHAnsi" w:hAnsiTheme="minorHAnsi" w:cs="Arial"/>
          <w:sz w:val="24"/>
          <w:szCs w:val="24"/>
          <w:lang w:val="mk-MK"/>
        </w:rPr>
        <w:t xml:space="preserve">Главна цел на инвестициите во </w:t>
      </w:r>
      <w:r>
        <w:rPr>
          <w:rStyle w:val="hps"/>
          <w:rFonts w:asciiTheme="minorHAnsi" w:hAnsiTheme="minorHAnsi" w:cs="Arial"/>
          <w:sz w:val="24"/>
          <w:szCs w:val="24"/>
          <w:lang w:val="mk-MK"/>
        </w:rPr>
        <w:t>наредниот период</w:t>
      </w:r>
      <w:r w:rsidRPr="007332A0">
        <w:rPr>
          <w:rStyle w:val="hps"/>
          <w:rFonts w:asciiTheme="minorHAnsi" w:hAnsiTheme="minorHAnsi" w:cs="Arial"/>
          <w:sz w:val="24"/>
          <w:szCs w:val="24"/>
          <w:lang w:val="mk-MK"/>
        </w:rPr>
        <w:t xml:space="preserve"> е воспоставување на пофункционален банкарски информационен систем кој ќе овозможи поедноставно прилагодување кон законските барања за евидентирање и известување и систем на мерење и следење на профитабилноста на пооделните организациони единици во Банката. Набавката на новиот информационен систем е пред</w:t>
      </w:r>
      <w:r>
        <w:rPr>
          <w:rStyle w:val="hps"/>
          <w:rFonts w:asciiTheme="minorHAnsi" w:hAnsiTheme="minorHAnsi" w:cs="Arial"/>
          <w:sz w:val="24"/>
          <w:szCs w:val="24"/>
          <w:lang w:val="mk-MK"/>
        </w:rPr>
        <w:t>видена во првиот квартал од 201</w:t>
      </w:r>
      <w:r>
        <w:rPr>
          <w:rStyle w:val="hps"/>
          <w:rFonts w:asciiTheme="minorHAnsi" w:hAnsiTheme="minorHAnsi" w:cs="Arial"/>
          <w:sz w:val="24"/>
          <w:szCs w:val="24"/>
          <w:lang w:val="en-US"/>
        </w:rPr>
        <w:t>6</w:t>
      </w:r>
      <w:r w:rsidRPr="007332A0">
        <w:rPr>
          <w:rStyle w:val="hps"/>
          <w:rFonts w:asciiTheme="minorHAnsi" w:hAnsiTheme="minorHAnsi" w:cs="Arial"/>
          <w:sz w:val="24"/>
          <w:szCs w:val="24"/>
          <w:lang w:val="mk-MK"/>
        </w:rPr>
        <w:t xml:space="preserve"> година.</w:t>
      </w:r>
    </w:p>
    <w:p w:rsidR="00BD345F" w:rsidRDefault="00BD345F" w:rsidP="0074750E">
      <w:pPr>
        <w:pStyle w:val="ListParagraph"/>
        <w:ind w:left="0"/>
        <w:jc w:val="both"/>
        <w:rPr>
          <w:rStyle w:val="hps"/>
          <w:rFonts w:asciiTheme="minorHAnsi" w:hAnsiTheme="minorHAnsi" w:cs="Arial"/>
          <w:sz w:val="24"/>
          <w:szCs w:val="24"/>
          <w:lang w:val="en-US"/>
        </w:rPr>
      </w:pPr>
    </w:p>
    <w:p w:rsidR="0074750E" w:rsidRDefault="0074750E" w:rsidP="0074750E">
      <w:pPr>
        <w:pStyle w:val="ListParagraph"/>
        <w:ind w:left="0"/>
        <w:jc w:val="both"/>
        <w:rPr>
          <w:rStyle w:val="hps"/>
          <w:rFonts w:asciiTheme="minorHAnsi" w:hAnsiTheme="minorHAnsi" w:cs="Arial"/>
          <w:sz w:val="24"/>
          <w:szCs w:val="24"/>
          <w:lang w:val="mk-MK"/>
        </w:rPr>
      </w:pPr>
      <w:r w:rsidRPr="00AC0A67">
        <w:rPr>
          <w:rStyle w:val="hps"/>
          <w:rFonts w:asciiTheme="minorHAnsi" w:hAnsiTheme="minorHAnsi" w:cs="Arial"/>
          <w:sz w:val="24"/>
          <w:szCs w:val="24"/>
          <w:lang w:val="mk-MK"/>
        </w:rPr>
        <w:t>Со цел овозможување на поголема достапност на услугите на Капитал Банка до нејзините клиенти, Банката ќе инвестира и во зголемување на бројот на АТМ-и и ПОС терминал</w:t>
      </w:r>
      <w:r w:rsidR="00DD23F3">
        <w:rPr>
          <w:rStyle w:val="hps"/>
          <w:rFonts w:asciiTheme="minorHAnsi" w:hAnsiTheme="minorHAnsi" w:cs="Arial"/>
          <w:sz w:val="24"/>
          <w:szCs w:val="24"/>
          <w:lang w:val="mk-MK"/>
        </w:rPr>
        <w:t>и</w:t>
      </w:r>
      <w:r w:rsidR="00DD23F3">
        <w:rPr>
          <w:rStyle w:val="hps"/>
          <w:rFonts w:asciiTheme="minorHAnsi" w:hAnsiTheme="minorHAnsi" w:cs="Arial"/>
          <w:sz w:val="24"/>
          <w:szCs w:val="24"/>
          <w:lang w:val="en-US"/>
        </w:rPr>
        <w:t xml:space="preserve">. </w:t>
      </w:r>
      <w:r w:rsidR="00DD23F3">
        <w:rPr>
          <w:rStyle w:val="hps"/>
          <w:rFonts w:asciiTheme="minorHAnsi" w:hAnsiTheme="minorHAnsi" w:cs="Arial"/>
          <w:sz w:val="24"/>
          <w:szCs w:val="24"/>
          <w:lang w:val="mk-MK"/>
        </w:rPr>
        <w:t xml:space="preserve">При поставувањето на </w:t>
      </w:r>
      <w:r w:rsidRPr="00AC0A67">
        <w:rPr>
          <w:rStyle w:val="hps"/>
          <w:rFonts w:asciiTheme="minorHAnsi" w:hAnsiTheme="minorHAnsi" w:cs="Arial"/>
          <w:sz w:val="24"/>
          <w:szCs w:val="24"/>
          <w:lang w:val="mk-MK"/>
        </w:rPr>
        <w:t xml:space="preserve">ПОС терминалите </w:t>
      </w:r>
      <w:r w:rsidR="00DD23F3">
        <w:rPr>
          <w:rStyle w:val="hps"/>
          <w:rFonts w:asciiTheme="minorHAnsi" w:hAnsiTheme="minorHAnsi" w:cs="Arial"/>
          <w:sz w:val="24"/>
          <w:szCs w:val="24"/>
          <w:lang w:val="mk-MK"/>
        </w:rPr>
        <w:t xml:space="preserve">ќе се води грижа </w:t>
      </w:r>
      <w:r w:rsidRPr="00AC0A67">
        <w:rPr>
          <w:rStyle w:val="hps"/>
          <w:rFonts w:asciiTheme="minorHAnsi" w:hAnsiTheme="minorHAnsi" w:cs="Arial"/>
          <w:sz w:val="24"/>
          <w:szCs w:val="24"/>
          <w:lang w:val="mk-MK"/>
        </w:rPr>
        <w:t>да бидат распространети во трго</w:t>
      </w:r>
      <w:r w:rsidR="00DD23F3">
        <w:rPr>
          <w:rStyle w:val="hps"/>
          <w:rFonts w:asciiTheme="minorHAnsi" w:hAnsiTheme="minorHAnsi" w:cs="Arial"/>
          <w:sz w:val="24"/>
          <w:szCs w:val="24"/>
          <w:lang w:val="mk-MK"/>
        </w:rPr>
        <w:t>вската мрежа низ целата земја, додека з</w:t>
      </w:r>
      <w:r w:rsidRPr="00AC0A67">
        <w:rPr>
          <w:rStyle w:val="hps"/>
          <w:rFonts w:asciiTheme="minorHAnsi" w:hAnsiTheme="minorHAnsi" w:cs="Arial"/>
          <w:sz w:val="24"/>
          <w:szCs w:val="24"/>
          <w:lang w:val="mk-MK"/>
        </w:rPr>
        <w:t>а банкоматите ќе се води сметка за нивно поставување на атрактивни и високо фрекфентни локации, распространети низ целата територија на Република Македонија за да се овозможи поголема достапност до клиентите.</w:t>
      </w:r>
    </w:p>
    <w:p w:rsidR="0074750E" w:rsidRDefault="0074750E" w:rsidP="0074750E">
      <w:pPr>
        <w:jc w:val="both"/>
        <w:rPr>
          <w:rStyle w:val="hps"/>
          <w:rFonts w:asciiTheme="minorHAnsi" w:hAnsiTheme="minorHAnsi" w:cs="Arial"/>
          <w:sz w:val="24"/>
          <w:szCs w:val="24"/>
          <w:lang w:val="mk-MK"/>
        </w:rPr>
      </w:pPr>
    </w:p>
    <w:p w:rsidR="0074750E" w:rsidRPr="00755FFB" w:rsidRDefault="0074750E" w:rsidP="0074750E">
      <w:pPr>
        <w:jc w:val="both"/>
        <w:rPr>
          <w:rStyle w:val="hps"/>
          <w:rFonts w:asciiTheme="minorHAnsi" w:hAnsiTheme="minorHAnsi" w:cs="Arial"/>
          <w:sz w:val="24"/>
          <w:szCs w:val="24"/>
          <w:lang w:val="en-US"/>
        </w:rPr>
      </w:pPr>
      <w:r w:rsidRPr="00AC0A67">
        <w:rPr>
          <w:rStyle w:val="hps"/>
          <w:rFonts w:asciiTheme="minorHAnsi" w:hAnsiTheme="minorHAnsi" w:cs="Arial"/>
          <w:sz w:val="24"/>
          <w:szCs w:val="24"/>
          <w:lang w:val="mk-MK"/>
        </w:rPr>
        <w:t xml:space="preserve">Банката во </w:t>
      </w:r>
      <w:r w:rsidR="00BD345F">
        <w:rPr>
          <w:rStyle w:val="hps"/>
          <w:rFonts w:asciiTheme="minorHAnsi" w:hAnsiTheme="minorHAnsi" w:cs="Arial"/>
          <w:sz w:val="24"/>
          <w:szCs w:val="24"/>
          <w:lang w:val="mk-MK"/>
        </w:rPr>
        <w:t>текот на 2016 година</w:t>
      </w:r>
      <w:r w:rsidRPr="00AC0A67">
        <w:rPr>
          <w:rStyle w:val="hps"/>
          <w:rFonts w:asciiTheme="minorHAnsi" w:hAnsiTheme="minorHAnsi" w:cs="Arial"/>
          <w:sz w:val="24"/>
          <w:szCs w:val="24"/>
          <w:lang w:val="mk-MK"/>
        </w:rPr>
        <w:t xml:space="preserve"> ќе </w:t>
      </w:r>
      <w:r w:rsidR="00BD345F">
        <w:rPr>
          <w:rStyle w:val="hps"/>
          <w:rFonts w:asciiTheme="minorHAnsi" w:hAnsiTheme="minorHAnsi" w:cs="Arial"/>
          <w:sz w:val="24"/>
          <w:szCs w:val="24"/>
          <w:lang w:val="mk-MK"/>
        </w:rPr>
        <w:t xml:space="preserve">се пресели во нови </w:t>
      </w:r>
      <w:r w:rsidRPr="00AC0A67">
        <w:rPr>
          <w:rStyle w:val="hps"/>
          <w:rFonts w:asciiTheme="minorHAnsi" w:hAnsiTheme="minorHAnsi" w:cs="Arial"/>
          <w:sz w:val="24"/>
          <w:szCs w:val="24"/>
          <w:lang w:val="mk-MK"/>
        </w:rPr>
        <w:t xml:space="preserve">деловни простории во централното градско подрачје кои ќе ги задоволуваат сите стандарди за во нив </w:t>
      </w:r>
      <w:r w:rsidRPr="00AC0A67">
        <w:rPr>
          <w:rStyle w:val="hps"/>
          <w:rFonts w:asciiTheme="minorHAnsi" w:hAnsiTheme="minorHAnsi" w:cs="Arial"/>
          <w:sz w:val="24"/>
          <w:szCs w:val="24"/>
          <w:lang w:val="mk-MK"/>
        </w:rPr>
        <w:lastRenderedPageBreak/>
        <w:t>да се извршуваат банкарски активности и истовремено</w:t>
      </w:r>
      <w:r w:rsidRPr="007332A0">
        <w:rPr>
          <w:rStyle w:val="hps"/>
          <w:rFonts w:asciiTheme="minorHAnsi" w:hAnsiTheme="minorHAnsi" w:cs="Arial"/>
          <w:sz w:val="24"/>
          <w:szCs w:val="24"/>
          <w:lang w:val="mk-MK"/>
        </w:rPr>
        <w:t xml:space="preserve"> ќе соодветствуваат на растот и развојот на Банката</w:t>
      </w:r>
    </w:p>
    <w:p w:rsidR="0074750E" w:rsidRDefault="0074750E" w:rsidP="0074750E">
      <w:pPr>
        <w:jc w:val="both"/>
        <w:rPr>
          <w:rStyle w:val="hps"/>
          <w:rFonts w:asciiTheme="minorHAnsi" w:hAnsiTheme="minorHAnsi" w:cs="Arial"/>
          <w:b/>
          <w:sz w:val="24"/>
          <w:szCs w:val="24"/>
          <w:lang w:val="mk-MK"/>
        </w:rPr>
      </w:pPr>
    </w:p>
    <w:p w:rsidR="0074750E" w:rsidRDefault="0074750E" w:rsidP="0074750E">
      <w:pPr>
        <w:jc w:val="both"/>
        <w:rPr>
          <w:rStyle w:val="hps"/>
          <w:rFonts w:asciiTheme="minorHAnsi" w:hAnsiTheme="minorHAnsi" w:cs="Arial"/>
          <w:b/>
          <w:sz w:val="24"/>
          <w:szCs w:val="24"/>
          <w:lang w:val="mk-MK"/>
        </w:rPr>
      </w:pPr>
    </w:p>
    <w:p w:rsidR="0074750E" w:rsidRPr="00885637" w:rsidRDefault="0074750E" w:rsidP="0074750E">
      <w:pPr>
        <w:jc w:val="both"/>
        <w:rPr>
          <w:rStyle w:val="hps"/>
          <w:rFonts w:asciiTheme="minorHAnsi" w:hAnsiTheme="minorHAnsi" w:cs="Arial"/>
          <w:b/>
          <w:sz w:val="24"/>
          <w:szCs w:val="24"/>
          <w:lang w:val="mk-MK"/>
        </w:rPr>
      </w:pPr>
      <w:r>
        <w:rPr>
          <w:rStyle w:val="hps"/>
          <w:rFonts w:asciiTheme="minorHAnsi" w:hAnsiTheme="minorHAnsi" w:cs="Arial"/>
          <w:b/>
          <w:sz w:val="24"/>
          <w:szCs w:val="24"/>
          <w:lang w:val="mk-MK"/>
        </w:rPr>
        <w:t>Преземени средства</w:t>
      </w:r>
    </w:p>
    <w:p w:rsidR="0074750E" w:rsidRDefault="0074750E" w:rsidP="0074750E">
      <w:pPr>
        <w:pStyle w:val="ListParagraph"/>
        <w:ind w:left="0"/>
        <w:jc w:val="both"/>
        <w:rPr>
          <w:rStyle w:val="hps"/>
          <w:rFonts w:ascii="Arial" w:hAnsi="Arial" w:cs="Arial"/>
          <w:sz w:val="22"/>
          <w:szCs w:val="22"/>
          <w:lang w:val="mk-MK"/>
        </w:rPr>
      </w:pPr>
    </w:p>
    <w:p w:rsidR="0074750E" w:rsidRDefault="0074750E" w:rsidP="0074750E">
      <w:pPr>
        <w:pStyle w:val="ListParagraph"/>
        <w:ind w:left="0"/>
        <w:jc w:val="both"/>
        <w:rPr>
          <w:rStyle w:val="hps"/>
          <w:rFonts w:asciiTheme="minorHAnsi" w:hAnsiTheme="minorHAnsi" w:cs="Arial"/>
          <w:sz w:val="24"/>
          <w:szCs w:val="24"/>
          <w:lang w:val="mk-MK"/>
        </w:rPr>
      </w:pPr>
      <w:r w:rsidRPr="009C5F17">
        <w:rPr>
          <w:rStyle w:val="hps"/>
          <w:rFonts w:asciiTheme="minorHAnsi" w:hAnsiTheme="minorHAnsi" w:cs="Arial"/>
          <w:sz w:val="24"/>
          <w:szCs w:val="24"/>
          <w:lang w:val="mk-MK"/>
        </w:rPr>
        <w:t xml:space="preserve">Динамиката на пораст на преземените средства како резултат на ненаплатени побарувања е соодветна на растот на кредитното портфолио на Банката, но Банката </w:t>
      </w:r>
      <w:r>
        <w:rPr>
          <w:rStyle w:val="hps"/>
          <w:rFonts w:asciiTheme="minorHAnsi" w:hAnsiTheme="minorHAnsi" w:cs="Arial"/>
          <w:sz w:val="24"/>
          <w:szCs w:val="24"/>
          <w:lang w:val="mk-MK"/>
        </w:rPr>
        <w:t>во перидот од 201</w:t>
      </w:r>
      <w:r w:rsidR="001D76F5">
        <w:rPr>
          <w:rStyle w:val="hps"/>
          <w:rFonts w:asciiTheme="minorHAnsi" w:hAnsiTheme="minorHAnsi" w:cs="Arial"/>
          <w:sz w:val="24"/>
          <w:szCs w:val="24"/>
          <w:lang w:val="en-US"/>
        </w:rPr>
        <w:t>6</w:t>
      </w:r>
      <w:r w:rsidR="001D76F5">
        <w:rPr>
          <w:rStyle w:val="hps"/>
          <w:rFonts w:asciiTheme="minorHAnsi" w:hAnsiTheme="minorHAnsi" w:cs="Arial"/>
          <w:sz w:val="24"/>
          <w:szCs w:val="24"/>
          <w:lang w:val="mk-MK"/>
        </w:rPr>
        <w:t>-201</w:t>
      </w:r>
      <w:r w:rsidR="001D76F5">
        <w:rPr>
          <w:rStyle w:val="hps"/>
          <w:rFonts w:asciiTheme="minorHAnsi" w:hAnsiTheme="minorHAnsi" w:cs="Arial"/>
          <w:sz w:val="24"/>
          <w:szCs w:val="24"/>
          <w:lang w:val="en-US"/>
        </w:rPr>
        <w:t>8</w:t>
      </w:r>
      <w:r w:rsidRPr="009C5F17">
        <w:rPr>
          <w:rStyle w:val="hps"/>
          <w:rFonts w:asciiTheme="minorHAnsi" w:hAnsiTheme="minorHAnsi" w:cs="Arial"/>
          <w:sz w:val="24"/>
          <w:szCs w:val="24"/>
          <w:lang w:val="mk-MK"/>
        </w:rPr>
        <w:t xml:space="preserve"> континуирано ќе презема активности за одржување на овие средства на ниско ниво т.е. односот преземени средства наспроти вкупното нето кредитно портфолио да не биде поголем од </w:t>
      </w:r>
      <w:r>
        <w:rPr>
          <w:rStyle w:val="hps"/>
          <w:rFonts w:asciiTheme="minorHAnsi" w:hAnsiTheme="minorHAnsi" w:cs="Arial"/>
          <w:sz w:val="24"/>
          <w:szCs w:val="24"/>
          <w:lang w:val="en-US"/>
        </w:rPr>
        <w:t>1,</w:t>
      </w:r>
      <w:r w:rsidR="001D76F5">
        <w:rPr>
          <w:rStyle w:val="hps"/>
          <w:rFonts w:asciiTheme="minorHAnsi" w:hAnsiTheme="minorHAnsi" w:cs="Arial"/>
          <w:sz w:val="24"/>
          <w:szCs w:val="24"/>
          <w:lang w:val="en-US"/>
        </w:rPr>
        <w:t>4</w:t>
      </w:r>
      <w:r w:rsidRPr="009C5F17">
        <w:rPr>
          <w:rStyle w:val="hps"/>
          <w:rFonts w:asciiTheme="minorHAnsi" w:hAnsiTheme="minorHAnsi" w:cs="Arial"/>
          <w:sz w:val="24"/>
          <w:szCs w:val="24"/>
          <w:lang w:val="mk-MK"/>
        </w:rPr>
        <w:t xml:space="preserve">%.  </w:t>
      </w:r>
    </w:p>
    <w:p w:rsidR="0074750E" w:rsidRDefault="0074750E" w:rsidP="0074750E">
      <w:pPr>
        <w:pStyle w:val="ListParagraph"/>
        <w:ind w:left="0"/>
        <w:jc w:val="both"/>
        <w:rPr>
          <w:rStyle w:val="hps"/>
          <w:rFonts w:asciiTheme="minorHAnsi" w:hAnsiTheme="minorHAnsi" w:cs="Arial"/>
          <w:sz w:val="24"/>
          <w:szCs w:val="24"/>
          <w:lang w:val="mk-MK"/>
        </w:rPr>
      </w:pPr>
    </w:p>
    <w:p w:rsidR="0074750E" w:rsidRPr="009C5F17" w:rsidRDefault="0074750E" w:rsidP="0074750E">
      <w:pPr>
        <w:pStyle w:val="ListParagraph"/>
        <w:ind w:left="0"/>
        <w:jc w:val="both"/>
        <w:rPr>
          <w:rStyle w:val="hps"/>
          <w:rFonts w:asciiTheme="minorHAnsi" w:hAnsiTheme="minorHAnsi" w:cs="Arial"/>
          <w:sz w:val="24"/>
          <w:szCs w:val="24"/>
          <w:lang w:val="mk-MK"/>
        </w:rPr>
      </w:pPr>
      <w:r w:rsidRPr="009C5F17">
        <w:rPr>
          <w:rStyle w:val="hps"/>
          <w:rFonts w:asciiTheme="minorHAnsi" w:hAnsiTheme="minorHAnsi" w:cs="Arial"/>
          <w:sz w:val="24"/>
          <w:szCs w:val="24"/>
          <w:lang w:val="mk-MK"/>
        </w:rPr>
        <w:t>Ова ќе се постигне со одржување на нефункционалните кредити на оптимално ниво, навремено реагирање од страна на соодветните служби за наплата на Банката при првите знаци на доцнење на клиентите како и во изнаоѓање на купувачи за средствата уште во самата постапка на извршување.</w:t>
      </w:r>
    </w:p>
    <w:p w:rsidR="0074750E" w:rsidRDefault="0074750E" w:rsidP="0074750E">
      <w:pPr>
        <w:jc w:val="both"/>
        <w:rPr>
          <w:rStyle w:val="hps"/>
          <w:rFonts w:asciiTheme="minorHAnsi" w:hAnsiTheme="minorHAnsi" w:cs="Arial"/>
          <w:b/>
          <w:sz w:val="24"/>
          <w:szCs w:val="24"/>
          <w:lang w:val="mk-MK"/>
        </w:rPr>
      </w:pPr>
    </w:p>
    <w:p w:rsidR="009B28C9" w:rsidRDefault="009B28C9" w:rsidP="0074750E">
      <w:pPr>
        <w:jc w:val="both"/>
        <w:rPr>
          <w:rStyle w:val="hps"/>
          <w:rFonts w:asciiTheme="minorHAnsi" w:hAnsiTheme="minorHAnsi" w:cs="Arial"/>
          <w:b/>
          <w:sz w:val="24"/>
          <w:szCs w:val="24"/>
          <w:lang w:val="en-US"/>
        </w:rPr>
      </w:pPr>
    </w:p>
    <w:p w:rsidR="001D76F5" w:rsidRPr="001D76F5" w:rsidRDefault="001D76F5" w:rsidP="0074750E">
      <w:pPr>
        <w:jc w:val="both"/>
        <w:rPr>
          <w:rStyle w:val="hps"/>
          <w:rFonts w:asciiTheme="minorHAnsi" w:hAnsiTheme="minorHAnsi" w:cs="Arial"/>
          <w:b/>
          <w:sz w:val="24"/>
          <w:szCs w:val="24"/>
          <w:lang w:val="en-US"/>
        </w:rPr>
      </w:pPr>
    </w:p>
    <w:p w:rsidR="0074750E" w:rsidRPr="00C11258" w:rsidRDefault="0074750E" w:rsidP="0074750E">
      <w:pPr>
        <w:jc w:val="both"/>
        <w:rPr>
          <w:rStyle w:val="hps"/>
          <w:rFonts w:asciiTheme="minorHAnsi" w:hAnsiTheme="minorHAnsi" w:cs="Arial"/>
          <w:b/>
          <w:sz w:val="24"/>
          <w:szCs w:val="24"/>
          <w:lang w:val="mk-MK"/>
        </w:rPr>
      </w:pPr>
      <w:r w:rsidRPr="00C11258">
        <w:rPr>
          <w:rStyle w:val="hps"/>
          <w:rFonts w:asciiTheme="minorHAnsi" w:hAnsiTheme="minorHAnsi" w:cs="Arial"/>
          <w:b/>
          <w:sz w:val="24"/>
          <w:szCs w:val="24"/>
          <w:lang w:val="mk-MK"/>
        </w:rPr>
        <w:t>Вонбилансни активности</w:t>
      </w:r>
    </w:p>
    <w:p w:rsidR="0074750E" w:rsidRDefault="0074750E" w:rsidP="0074750E">
      <w:pPr>
        <w:pStyle w:val="ListParagraph"/>
        <w:ind w:left="0"/>
        <w:jc w:val="both"/>
        <w:rPr>
          <w:rStyle w:val="hps"/>
          <w:rFonts w:asciiTheme="minorHAnsi" w:hAnsiTheme="minorHAnsi" w:cs="Arial"/>
          <w:b/>
          <w:sz w:val="24"/>
          <w:szCs w:val="24"/>
          <w:lang w:val="mk-MK"/>
        </w:rPr>
      </w:pPr>
    </w:p>
    <w:p w:rsidR="0074750E" w:rsidRPr="004412A9" w:rsidRDefault="0074750E" w:rsidP="0074750E">
      <w:pPr>
        <w:pStyle w:val="ListParagraph"/>
        <w:ind w:left="0"/>
        <w:jc w:val="both"/>
        <w:rPr>
          <w:rStyle w:val="hps"/>
          <w:rFonts w:asciiTheme="minorHAnsi" w:hAnsiTheme="minorHAnsi" w:cs="Arial"/>
          <w:sz w:val="24"/>
          <w:szCs w:val="24"/>
          <w:lang w:val="mk-MK"/>
        </w:rPr>
      </w:pPr>
      <w:r w:rsidRPr="00C11258">
        <w:rPr>
          <w:rStyle w:val="hps"/>
          <w:rFonts w:asciiTheme="minorHAnsi" w:hAnsiTheme="minorHAnsi" w:cs="Arial"/>
          <w:sz w:val="24"/>
          <w:szCs w:val="24"/>
          <w:lang w:val="mk-MK"/>
        </w:rPr>
        <w:t>Вонбилансните активности во најголем дел го претставуваат гаранциско-документарното работење, одобрените рамковни кредити и лимитите на кредитните картички. Растот на вонбилансните изложености е соодветен на растот на кредитното портфолио на Банката земајќи ги во предвид растот во претходните периоди и очекуваните пазарни услови.</w:t>
      </w:r>
    </w:p>
    <w:p w:rsidR="0074750E" w:rsidRDefault="0074750E" w:rsidP="0074750E">
      <w:pPr>
        <w:jc w:val="both"/>
        <w:rPr>
          <w:rStyle w:val="hps"/>
          <w:rFonts w:asciiTheme="minorHAnsi" w:hAnsiTheme="minorHAnsi" w:cs="Arial"/>
          <w:b/>
          <w:sz w:val="24"/>
          <w:szCs w:val="24"/>
          <w:lang w:val="mk-MK"/>
        </w:rPr>
      </w:pPr>
    </w:p>
    <w:p w:rsidR="0074750E" w:rsidRPr="00885637" w:rsidRDefault="0074750E" w:rsidP="0074750E">
      <w:pPr>
        <w:jc w:val="both"/>
        <w:rPr>
          <w:rStyle w:val="hps"/>
          <w:rFonts w:asciiTheme="minorHAnsi" w:hAnsiTheme="minorHAnsi" w:cs="Arial"/>
          <w:b/>
          <w:sz w:val="24"/>
          <w:szCs w:val="24"/>
          <w:lang w:val="mk-MK"/>
        </w:rPr>
      </w:pPr>
      <w:r w:rsidRPr="00885637">
        <w:rPr>
          <w:rStyle w:val="hps"/>
          <w:rFonts w:asciiTheme="minorHAnsi" w:hAnsiTheme="minorHAnsi" w:cs="Arial"/>
          <w:b/>
          <w:sz w:val="24"/>
          <w:szCs w:val="24"/>
          <w:lang w:val="mk-MK"/>
        </w:rPr>
        <w:t>Каматни</w:t>
      </w:r>
      <w:r w:rsidRPr="00885637">
        <w:rPr>
          <w:rFonts w:asciiTheme="minorHAnsi" w:hAnsiTheme="minorHAnsi" w:cs="Arial"/>
          <w:b/>
          <w:sz w:val="24"/>
          <w:szCs w:val="24"/>
          <w:lang w:val="mk-MK"/>
        </w:rPr>
        <w:t xml:space="preserve"> </w:t>
      </w:r>
      <w:r w:rsidRPr="00885637">
        <w:rPr>
          <w:rStyle w:val="hps"/>
          <w:rFonts w:asciiTheme="minorHAnsi" w:hAnsiTheme="minorHAnsi" w:cs="Arial"/>
          <w:b/>
          <w:sz w:val="24"/>
          <w:szCs w:val="24"/>
          <w:lang w:val="mk-MK"/>
        </w:rPr>
        <w:t>приходи и расходи</w:t>
      </w:r>
    </w:p>
    <w:p w:rsidR="0074750E" w:rsidRDefault="0074750E" w:rsidP="0074750E">
      <w:pPr>
        <w:ind w:firstLine="426"/>
        <w:jc w:val="both"/>
        <w:rPr>
          <w:rStyle w:val="hps"/>
          <w:rFonts w:asciiTheme="minorHAnsi" w:hAnsiTheme="minorHAnsi" w:cs="Arial"/>
          <w:sz w:val="24"/>
          <w:szCs w:val="24"/>
          <w:lang w:val="mk-MK"/>
        </w:rPr>
      </w:pPr>
    </w:p>
    <w:p w:rsidR="0074750E" w:rsidRPr="009F17B1" w:rsidRDefault="0074750E" w:rsidP="0074750E">
      <w:pPr>
        <w:jc w:val="both"/>
        <w:rPr>
          <w:rStyle w:val="hps"/>
          <w:rFonts w:ascii="Arial" w:hAnsi="Arial" w:cs="Arial"/>
          <w:sz w:val="22"/>
          <w:szCs w:val="22"/>
          <w:lang w:val="mk-MK"/>
        </w:rPr>
      </w:pPr>
      <w:r w:rsidRPr="002035A0">
        <w:rPr>
          <w:rStyle w:val="hps"/>
          <w:rFonts w:asciiTheme="minorHAnsi" w:hAnsiTheme="minorHAnsi" w:cs="Arial"/>
          <w:sz w:val="24"/>
          <w:szCs w:val="24"/>
          <w:lang w:val="mk-MK"/>
        </w:rPr>
        <w:t xml:space="preserve">Нето приходите од камати го следат растот на пласманите и изворите на средства од што генерално се условени нивните движења. Планираниот просечен годишен пораст </w:t>
      </w:r>
      <w:r>
        <w:rPr>
          <w:rStyle w:val="hps"/>
          <w:rFonts w:asciiTheme="minorHAnsi" w:hAnsiTheme="minorHAnsi" w:cs="Arial"/>
          <w:sz w:val="24"/>
          <w:szCs w:val="24"/>
          <w:lang w:val="mk-MK"/>
        </w:rPr>
        <w:t>во периодот од 201</w:t>
      </w:r>
      <w:r w:rsidR="001D76F5">
        <w:rPr>
          <w:rStyle w:val="hps"/>
          <w:rFonts w:asciiTheme="minorHAnsi" w:hAnsiTheme="minorHAnsi" w:cs="Arial"/>
          <w:sz w:val="24"/>
          <w:szCs w:val="24"/>
          <w:lang w:val="en-US"/>
        </w:rPr>
        <w:t>6</w:t>
      </w:r>
      <w:r>
        <w:rPr>
          <w:rStyle w:val="hps"/>
          <w:rFonts w:asciiTheme="minorHAnsi" w:hAnsiTheme="minorHAnsi" w:cs="Arial"/>
          <w:sz w:val="24"/>
          <w:szCs w:val="24"/>
          <w:lang w:val="mk-MK"/>
        </w:rPr>
        <w:t>-201</w:t>
      </w:r>
      <w:r w:rsidR="001D76F5">
        <w:rPr>
          <w:rStyle w:val="hps"/>
          <w:rFonts w:asciiTheme="minorHAnsi" w:hAnsiTheme="minorHAnsi" w:cs="Arial"/>
          <w:sz w:val="24"/>
          <w:szCs w:val="24"/>
          <w:lang w:val="en-US"/>
        </w:rPr>
        <w:t>8</w:t>
      </w:r>
      <w:r w:rsidRPr="002035A0">
        <w:rPr>
          <w:rStyle w:val="hps"/>
          <w:rFonts w:asciiTheme="minorHAnsi" w:hAnsiTheme="minorHAnsi" w:cs="Arial"/>
          <w:sz w:val="24"/>
          <w:szCs w:val="24"/>
          <w:lang w:val="mk-MK"/>
        </w:rPr>
        <w:t xml:space="preserve"> година изнесува </w:t>
      </w:r>
      <w:r w:rsidR="001D76F5">
        <w:rPr>
          <w:rStyle w:val="hps"/>
          <w:rFonts w:asciiTheme="minorHAnsi" w:hAnsiTheme="minorHAnsi" w:cs="Arial"/>
          <w:sz w:val="24"/>
          <w:szCs w:val="24"/>
          <w:lang w:val="en-US"/>
        </w:rPr>
        <w:t>20</w:t>
      </w:r>
      <w:r w:rsidRPr="002035A0">
        <w:rPr>
          <w:rStyle w:val="hps"/>
          <w:rFonts w:asciiTheme="minorHAnsi" w:hAnsiTheme="minorHAnsi" w:cs="Arial"/>
          <w:sz w:val="24"/>
          <w:szCs w:val="24"/>
          <w:lang w:val="mk-MK"/>
        </w:rPr>
        <w:t>%.</w:t>
      </w:r>
    </w:p>
    <w:p w:rsidR="0074750E" w:rsidRDefault="0074750E" w:rsidP="0074750E">
      <w:pPr>
        <w:jc w:val="both"/>
        <w:rPr>
          <w:rStyle w:val="hps"/>
          <w:rFonts w:ascii="Arial" w:hAnsi="Arial" w:cs="Arial"/>
          <w:sz w:val="22"/>
          <w:szCs w:val="22"/>
          <w:lang w:val="en-US"/>
        </w:rPr>
      </w:pPr>
    </w:p>
    <w:p w:rsidR="0074750E" w:rsidRPr="009B28C9" w:rsidRDefault="0074750E" w:rsidP="009B28C9">
      <w:pPr>
        <w:jc w:val="both"/>
        <w:rPr>
          <w:rFonts w:ascii="Arial" w:hAnsi="Arial" w:cs="Arial"/>
          <w:sz w:val="22"/>
          <w:szCs w:val="22"/>
          <w:lang w:val="mk-MK"/>
        </w:rPr>
      </w:pPr>
      <w:r w:rsidRPr="009F17B1">
        <w:rPr>
          <w:rStyle w:val="hps"/>
          <w:rFonts w:asciiTheme="minorHAnsi" w:hAnsiTheme="minorHAnsi" w:cs="Arial"/>
          <w:sz w:val="24"/>
          <w:szCs w:val="24"/>
          <w:lang w:val="mk-MK"/>
        </w:rPr>
        <w:t>Просечните пондерирани каматни стапки применети во проекцијата се во согласност со постоечките просечни пондерирани стапки одобрени од страна на малите банки во банкарскиот се</w:t>
      </w:r>
      <w:r>
        <w:rPr>
          <w:rStyle w:val="hps"/>
          <w:rFonts w:asciiTheme="minorHAnsi" w:hAnsiTheme="minorHAnsi" w:cs="Arial"/>
          <w:sz w:val="24"/>
          <w:szCs w:val="24"/>
          <w:lang w:val="mk-MK"/>
        </w:rPr>
        <w:t xml:space="preserve">ктор и тоа </w:t>
      </w:r>
      <w:r w:rsidR="00755FFB">
        <w:rPr>
          <w:rStyle w:val="hps"/>
          <w:rFonts w:asciiTheme="minorHAnsi" w:hAnsiTheme="minorHAnsi" w:cs="Arial"/>
          <w:sz w:val="24"/>
          <w:szCs w:val="24"/>
          <w:lang w:val="en-US"/>
        </w:rPr>
        <w:t>6</w:t>
      </w:r>
      <w:r w:rsidR="00755FFB">
        <w:rPr>
          <w:rStyle w:val="hps"/>
          <w:rFonts w:asciiTheme="minorHAnsi" w:hAnsiTheme="minorHAnsi" w:cs="Arial"/>
          <w:sz w:val="24"/>
          <w:szCs w:val="24"/>
          <w:lang w:val="mk-MK"/>
        </w:rPr>
        <w:t xml:space="preserve">,9% за кредити и </w:t>
      </w:r>
      <w:r w:rsidR="00755FFB">
        <w:rPr>
          <w:rStyle w:val="hps"/>
          <w:rFonts w:asciiTheme="minorHAnsi" w:hAnsiTheme="minorHAnsi" w:cs="Arial"/>
          <w:sz w:val="24"/>
          <w:szCs w:val="24"/>
          <w:lang w:val="en-US"/>
        </w:rPr>
        <w:t>2</w:t>
      </w:r>
      <w:r>
        <w:rPr>
          <w:rStyle w:val="hps"/>
          <w:rFonts w:asciiTheme="minorHAnsi" w:hAnsiTheme="minorHAnsi" w:cs="Arial"/>
          <w:sz w:val="24"/>
          <w:szCs w:val="24"/>
          <w:lang w:val="mk-MK"/>
        </w:rPr>
        <w:t>,</w:t>
      </w:r>
      <w:r w:rsidR="00755FFB">
        <w:rPr>
          <w:rStyle w:val="hps"/>
          <w:rFonts w:asciiTheme="minorHAnsi" w:hAnsiTheme="minorHAnsi" w:cs="Arial"/>
          <w:sz w:val="24"/>
          <w:szCs w:val="24"/>
          <w:lang w:val="en-US"/>
        </w:rPr>
        <w:t>6</w:t>
      </w:r>
      <w:r w:rsidRPr="009F17B1">
        <w:rPr>
          <w:rStyle w:val="hps"/>
          <w:rFonts w:asciiTheme="minorHAnsi" w:hAnsiTheme="minorHAnsi" w:cs="Arial"/>
          <w:sz w:val="24"/>
          <w:szCs w:val="24"/>
          <w:lang w:val="mk-MK"/>
        </w:rPr>
        <w:t xml:space="preserve">% за депозити. </w:t>
      </w:r>
    </w:p>
    <w:p w:rsidR="0074750E" w:rsidRDefault="0074750E" w:rsidP="0074750E">
      <w:pPr>
        <w:jc w:val="both"/>
        <w:rPr>
          <w:rFonts w:asciiTheme="minorHAnsi" w:hAnsiTheme="minorHAnsi" w:cs="Arial"/>
          <w:bCs/>
          <w:sz w:val="24"/>
          <w:szCs w:val="24"/>
          <w:lang w:val="mk-MK"/>
        </w:rPr>
      </w:pPr>
      <w:r w:rsidRPr="00885637">
        <w:rPr>
          <w:rFonts w:asciiTheme="minorHAnsi" w:hAnsiTheme="minorHAnsi" w:cs="Arial"/>
          <w:bCs/>
          <w:sz w:val="24"/>
          <w:szCs w:val="24"/>
          <w:lang w:val="mk-MK"/>
        </w:rPr>
        <w:t>Зголемувањето на пласманите како и зголемувањето на депозитната база ќе обезбедат значаен пораст на приходот од кама</w:t>
      </w:r>
      <w:r>
        <w:rPr>
          <w:rFonts w:asciiTheme="minorHAnsi" w:hAnsiTheme="minorHAnsi" w:cs="Arial"/>
          <w:bCs/>
          <w:sz w:val="24"/>
          <w:szCs w:val="24"/>
          <w:lang w:val="mk-MK"/>
        </w:rPr>
        <w:t xml:space="preserve">ти. Годишниот приход од камати од околу </w:t>
      </w:r>
      <w:r w:rsidRPr="00885637">
        <w:rPr>
          <w:rFonts w:asciiTheme="minorHAnsi" w:hAnsiTheme="minorHAnsi" w:cs="Arial"/>
          <w:bCs/>
          <w:sz w:val="24"/>
          <w:szCs w:val="24"/>
          <w:lang w:val="mk-MK"/>
        </w:rPr>
        <w:t xml:space="preserve">МКД </w:t>
      </w:r>
      <w:r>
        <w:rPr>
          <w:rFonts w:asciiTheme="minorHAnsi" w:hAnsiTheme="minorHAnsi" w:cs="Arial"/>
          <w:bCs/>
          <w:sz w:val="24"/>
          <w:szCs w:val="24"/>
          <w:lang w:val="en-US"/>
        </w:rPr>
        <w:t>1</w:t>
      </w:r>
      <w:r w:rsidR="00755FFB">
        <w:rPr>
          <w:rFonts w:asciiTheme="minorHAnsi" w:hAnsiTheme="minorHAnsi" w:cs="Arial"/>
          <w:bCs/>
          <w:sz w:val="24"/>
          <w:szCs w:val="24"/>
          <w:lang w:val="en-US"/>
        </w:rPr>
        <w:t>64</w:t>
      </w:r>
      <w:r>
        <w:rPr>
          <w:rFonts w:asciiTheme="minorHAnsi" w:hAnsiTheme="minorHAnsi" w:cs="Arial"/>
          <w:bCs/>
          <w:sz w:val="24"/>
          <w:szCs w:val="24"/>
          <w:lang w:val="mk-MK"/>
        </w:rPr>
        <w:t>.</w:t>
      </w:r>
      <w:r w:rsidR="00755FFB">
        <w:rPr>
          <w:rFonts w:asciiTheme="minorHAnsi" w:hAnsiTheme="minorHAnsi" w:cs="Arial"/>
          <w:bCs/>
          <w:sz w:val="24"/>
          <w:szCs w:val="24"/>
          <w:lang w:val="en-US"/>
        </w:rPr>
        <w:t>471</w:t>
      </w:r>
      <w:r w:rsidRPr="00885637">
        <w:rPr>
          <w:rFonts w:asciiTheme="minorHAnsi" w:hAnsiTheme="minorHAnsi" w:cs="Arial"/>
          <w:bCs/>
          <w:sz w:val="24"/>
          <w:szCs w:val="24"/>
          <w:lang w:val="mk-MK"/>
        </w:rPr>
        <w:t xml:space="preserve"> илјади остваре</w:t>
      </w:r>
      <w:r w:rsidR="00755FFB">
        <w:rPr>
          <w:rFonts w:asciiTheme="minorHAnsi" w:hAnsiTheme="minorHAnsi" w:cs="Arial"/>
          <w:bCs/>
          <w:sz w:val="24"/>
          <w:szCs w:val="24"/>
          <w:lang w:val="mk-MK"/>
        </w:rPr>
        <w:t>ни во 201</w:t>
      </w:r>
      <w:r w:rsidR="00755FFB">
        <w:rPr>
          <w:rFonts w:asciiTheme="minorHAnsi" w:hAnsiTheme="minorHAnsi" w:cs="Arial"/>
          <w:bCs/>
          <w:sz w:val="24"/>
          <w:szCs w:val="24"/>
          <w:lang w:val="en-US"/>
        </w:rPr>
        <w:t>5</w:t>
      </w:r>
      <w:r w:rsidRPr="00885637">
        <w:rPr>
          <w:rFonts w:asciiTheme="minorHAnsi" w:hAnsiTheme="minorHAnsi" w:cs="Arial"/>
          <w:bCs/>
          <w:sz w:val="24"/>
          <w:szCs w:val="24"/>
          <w:lang w:val="mk-MK"/>
        </w:rPr>
        <w:t xml:space="preserve"> година ќе се зголеми на МКД </w:t>
      </w:r>
      <w:r w:rsidR="00755FFB">
        <w:rPr>
          <w:rFonts w:asciiTheme="minorHAnsi" w:hAnsiTheme="minorHAnsi" w:cs="Arial"/>
          <w:bCs/>
          <w:sz w:val="24"/>
          <w:szCs w:val="24"/>
          <w:lang w:val="en-US"/>
        </w:rPr>
        <w:t>253</w:t>
      </w:r>
      <w:r>
        <w:rPr>
          <w:rFonts w:asciiTheme="minorHAnsi" w:hAnsiTheme="minorHAnsi" w:cs="Arial"/>
          <w:bCs/>
          <w:sz w:val="24"/>
          <w:szCs w:val="24"/>
          <w:lang w:val="mk-MK"/>
        </w:rPr>
        <w:t>.</w:t>
      </w:r>
      <w:r w:rsidR="00755FFB">
        <w:rPr>
          <w:rFonts w:asciiTheme="minorHAnsi" w:hAnsiTheme="minorHAnsi" w:cs="Arial"/>
          <w:bCs/>
          <w:sz w:val="24"/>
          <w:szCs w:val="24"/>
          <w:lang w:val="en-US"/>
        </w:rPr>
        <w:t>421</w:t>
      </w:r>
      <w:r w:rsidRPr="00885637">
        <w:rPr>
          <w:rFonts w:asciiTheme="minorHAnsi" w:hAnsiTheme="minorHAnsi" w:cs="Arial"/>
          <w:bCs/>
          <w:sz w:val="24"/>
          <w:szCs w:val="24"/>
          <w:lang w:val="mk-MK"/>
        </w:rPr>
        <w:t xml:space="preserve"> илјади  </w:t>
      </w:r>
      <w:r>
        <w:rPr>
          <w:rFonts w:asciiTheme="minorHAnsi" w:hAnsiTheme="minorHAnsi" w:cs="Arial"/>
          <w:bCs/>
          <w:sz w:val="24"/>
          <w:szCs w:val="24"/>
          <w:lang w:val="mk-MK"/>
        </w:rPr>
        <w:t>во 201</w:t>
      </w:r>
      <w:r w:rsidR="00755FFB">
        <w:rPr>
          <w:rFonts w:asciiTheme="minorHAnsi" w:hAnsiTheme="minorHAnsi" w:cs="Arial"/>
          <w:bCs/>
          <w:sz w:val="24"/>
          <w:szCs w:val="24"/>
          <w:lang w:val="en-US"/>
        </w:rPr>
        <w:t>8</w:t>
      </w:r>
      <w:r w:rsidRPr="00885637">
        <w:rPr>
          <w:rFonts w:asciiTheme="minorHAnsi" w:hAnsiTheme="minorHAnsi" w:cs="Arial"/>
          <w:bCs/>
          <w:sz w:val="24"/>
          <w:szCs w:val="24"/>
          <w:lang w:val="mk-MK"/>
        </w:rPr>
        <w:t xml:space="preserve"> година, единствено како резултат на значајниот пораст на кредитното портфолио.</w:t>
      </w:r>
    </w:p>
    <w:p w:rsidR="0074750E" w:rsidRPr="00885637" w:rsidRDefault="0074750E" w:rsidP="0074750E">
      <w:pPr>
        <w:jc w:val="both"/>
        <w:rPr>
          <w:rFonts w:asciiTheme="minorHAnsi" w:hAnsiTheme="minorHAnsi" w:cs="Arial"/>
          <w:sz w:val="24"/>
          <w:szCs w:val="24"/>
          <w:lang w:val="mk-MK"/>
        </w:rPr>
      </w:pPr>
    </w:p>
    <w:p w:rsidR="0074750E" w:rsidRPr="004412A9" w:rsidRDefault="0074750E" w:rsidP="0074750E">
      <w:pPr>
        <w:jc w:val="both"/>
        <w:rPr>
          <w:rStyle w:val="hps"/>
          <w:rFonts w:asciiTheme="minorHAnsi" w:hAnsiTheme="minorHAnsi" w:cs="Arial"/>
          <w:sz w:val="24"/>
          <w:szCs w:val="24"/>
          <w:lang w:val="mk-MK"/>
        </w:rPr>
      </w:pPr>
      <w:r w:rsidRPr="00885637">
        <w:rPr>
          <w:rStyle w:val="hps"/>
          <w:rFonts w:asciiTheme="minorHAnsi" w:hAnsiTheme="minorHAnsi" w:cs="Arial"/>
          <w:sz w:val="24"/>
          <w:szCs w:val="24"/>
          <w:lang w:val="mk-MK"/>
        </w:rPr>
        <w:t>Соодветно на тоа,</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планираните каматни</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трошоци</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ќе го</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следат</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растот</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на</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депозитното</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портфолио.</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Каматните</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трошоци</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генерирани од</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прибраните депозити</w:t>
      </w:r>
      <w:r w:rsidRPr="00885637">
        <w:rPr>
          <w:rFonts w:asciiTheme="minorHAnsi" w:hAnsiTheme="minorHAnsi" w:cs="Arial"/>
          <w:sz w:val="24"/>
          <w:szCs w:val="24"/>
          <w:lang w:val="mk-MK"/>
        </w:rPr>
        <w:t xml:space="preserve"> од </w:t>
      </w:r>
      <w:r w:rsidRPr="00885637">
        <w:rPr>
          <w:rStyle w:val="hps"/>
          <w:rFonts w:asciiTheme="minorHAnsi" w:hAnsiTheme="minorHAnsi" w:cs="Arial"/>
          <w:sz w:val="24"/>
          <w:szCs w:val="24"/>
          <w:lang w:val="mk-MK"/>
        </w:rPr>
        <w:t xml:space="preserve">МКД </w:t>
      </w:r>
      <w:r>
        <w:rPr>
          <w:rStyle w:val="hps"/>
          <w:rFonts w:asciiTheme="minorHAnsi" w:hAnsiTheme="minorHAnsi" w:cs="Arial"/>
          <w:sz w:val="24"/>
          <w:szCs w:val="24"/>
          <w:lang w:val="en-US"/>
        </w:rPr>
        <w:t>6</w:t>
      </w:r>
      <w:r w:rsidR="00755FFB">
        <w:rPr>
          <w:rStyle w:val="hps"/>
          <w:rFonts w:asciiTheme="minorHAnsi" w:hAnsiTheme="minorHAnsi" w:cs="Arial"/>
          <w:sz w:val="24"/>
          <w:szCs w:val="24"/>
          <w:lang w:val="en-US"/>
        </w:rPr>
        <w:t>7</w:t>
      </w:r>
      <w:r>
        <w:rPr>
          <w:rStyle w:val="hps"/>
          <w:rFonts w:asciiTheme="minorHAnsi" w:hAnsiTheme="minorHAnsi" w:cs="Arial"/>
          <w:sz w:val="24"/>
          <w:szCs w:val="24"/>
          <w:lang w:val="mk-MK"/>
        </w:rPr>
        <w:t>.</w:t>
      </w:r>
      <w:r w:rsidR="00755FFB">
        <w:rPr>
          <w:rStyle w:val="hps"/>
          <w:rFonts w:asciiTheme="minorHAnsi" w:hAnsiTheme="minorHAnsi" w:cs="Arial"/>
          <w:sz w:val="24"/>
          <w:szCs w:val="24"/>
          <w:lang w:val="en-US"/>
        </w:rPr>
        <w:t>457</w:t>
      </w:r>
      <w:r w:rsidRPr="00885637">
        <w:rPr>
          <w:rStyle w:val="hps"/>
          <w:rFonts w:asciiTheme="minorHAnsi" w:hAnsiTheme="minorHAnsi" w:cs="Arial"/>
          <w:sz w:val="24"/>
          <w:szCs w:val="24"/>
          <w:lang w:val="mk-MK"/>
        </w:rPr>
        <w:t xml:space="preserve"> илјади</w:t>
      </w:r>
      <w:r w:rsidRPr="00885637">
        <w:rPr>
          <w:rFonts w:asciiTheme="minorHAnsi" w:hAnsiTheme="minorHAnsi" w:cs="Arial"/>
          <w:sz w:val="24"/>
          <w:szCs w:val="24"/>
          <w:lang w:val="mk-MK"/>
        </w:rPr>
        <w:t xml:space="preserve"> </w:t>
      </w:r>
      <w:r w:rsidR="00755FFB">
        <w:rPr>
          <w:rStyle w:val="hps"/>
          <w:rFonts w:asciiTheme="minorHAnsi" w:hAnsiTheme="minorHAnsi" w:cs="Arial"/>
          <w:sz w:val="24"/>
          <w:szCs w:val="24"/>
          <w:lang w:val="mk-MK"/>
        </w:rPr>
        <w:t>во декември 201</w:t>
      </w:r>
      <w:r w:rsidR="00755FFB">
        <w:rPr>
          <w:rStyle w:val="hps"/>
          <w:rFonts w:asciiTheme="minorHAnsi" w:hAnsiTheme="minorHAnsi" w:cs="Arial"/>
          <w:sz w:val="24"/>
          <w:szCs w:val="24"/>
          <w:lang w:val="en-US"/>
        </w:rPr>
        <w:t>5</w:t>
      </w:r>
      <w:r w:rsidRPr="00885637">
        <w:rPr>
          <w:rStyle w:val="hps"/>
          <w:rFonts w:asciiTheme="minorHAnsi" w:hAnsiTheme="minorHAnsi" w:cs="Arial"/>
          <w:sz w:val="24"/>
          <w:szCs w:val="24"/>
          <w:lang w:val="mk-MK"/>
        </w:rPr>
        <w:t xml:space="preserve"> </w:t>
      </w:r>
      <w:r w:rsidR="00755FFB">
        <w:rPr>
          <w:rStyle w:val="hps"/>
          <w:rFonts w:asciiTheme="minorHAnsi" w:hAnsiTheme="minorHAnsi" w:cs="Arial"/>
          <w:sz w:val="24"/>
          <w:szCs w:val="24"/>
          <w:lang w:val="mk-MK"/>
        </w:rPr>
        <w:t xml:space="preserve">ќе достигант ниво од </w:t>
      </w:r>
      <w:r w:rsidRPr="00885637">
        <w:rPr>
          <w:rStyle w:val="hps"/>
          <w:rFonts w:asciiTheme="minorHAnsi" w:hAnsiTheme="minorHAnsi" w:cs="Arial"/>
          <w:sz w:val="24"/>
          <w:szCs w:val="24"/>
          <w:lang w:val="mk-MK"/>
        </w:rPr>
        <w:t xml:space="preserve"> МКД </w:t>
      </w:r>
      <w:r w:rsidR="00755FFB">
        <w:rPr>
          <w:rStyle w:val="hps"/>
          <w:rFonts w:asciiTheme="minorHAnsi" w:hAnsiTheme="minorHAnsi" w:cs="Arial"/>
          <w:sz w:val="24"/>
          <w:szCs w:val="24"/>
          <w:lang w:val="mk-MK"/>
        </w:rPr>
        <w:t>90</w:t>
      </w:r>
      <w:r>
        <w:rPr>
          <w:rStyle w:val="hps"/>
          <w:rFonts w:asciiTheme="minorHAnsi" w:hAnsiTheme="minorHAnsi" w:cs="Arial"/>
          <w:sz w:val="24"/>
          <w:szCs w:val="24"/>
          <w:lang w:val="mk-MK"/>
        </w:rPr>
        <w:t>.</w:t>
      </w:r>
      <w:r w:rsidR="00755FFB">
        <w:rPr>
          <w:rStyle w:val="hps"/>
          <w:rFonts w:asciiTheme="minorHAnsi" w:hAnsiTheme="minorHAnsi" w:cs="Arial"/>
          <w:sz w:val="24"/>
          <w:szCs w:val="24"/>
          <w:lang w:val="mk-MK"/>
        </w:rPr>
        <w:t>624</w:t>
      </w:r>
      <w:r>
        <w:rPr>
          <w:rStyle w:val="hps"/>
          <w:rFonts w:asciiTheme="minorHAnsi" w:hAnsiTheme="minorHAnsi" w:cs="Arial"/>
          <w:sz w:val="24"/>
          <w:szCs w:val="24"/>
          <w:lang w:val="mk-MK"/>
        </w:rPr>
        <w:t xml:space="preserve"> илјади во декември 201</w:t>
      </w:r>
      <w:r w:rsidR="00755FFB">
        <w:rPr>
          <w:rStyle w:val="hps"/>
          <w:rFonts w:asciiTheme="minorHAnsi" w:hAnsiTheme="minorHAnsi" w:cs="Arial"/>
          <w:sz w:val="24"/>
          <w:szCs w:val="24"/>
          <w:lang w:val="mk-MK"/>
        </w:rPr>
        <w:t>8</w:t>
      </w:r>
      <w:r>
        <w:rPr>
          <w:rStyle w:val="hps"/>
          <w:rFonts w:asciiTheme="minorHAnsi" w:hAnsiTheme="minorHAnsi" w:cs="Arial"/>
          <w:sz w:val="24"/>
          <w:szCs w:val="24"/>
          <w:lang w:val="mk-MK"/>
        </w:rPr>
        <w:t xml:space="preserve"> година.</w:t>
      </w:r>
    </w:p>
    <w:p w:rsidR="0074750E" w:rsidRDefault="0074750E" w:rsidP="0074750E">
      <w:pPr>
        <w:jc w:val="both"/>
        <w:rPr>
          <w:rStyle w:val="hps"/>
          <w:rFonts w:asciiTheme="minorHAnsi" w:hAnsiTheme="minorHAnsi" w:cs="Arial"/>
          <w:b/>
          <w:sz w:val="24"/>
          <w:szCs w:val="24"/>
          <w:lang w:val="mk-MK"/>
        </w:rPr>
      </w:pPr>
    </w:p>
    <w:p w:rsidR="0074750E" w:rsidRDefault="0074750E" w:rsidP="0074750E">
      <w:pPr>
        <w:jc w:val="both"/>
        <w:rPr>
          <w:rStyle w:val="hps"/>
          <w:rFonts w:asciiTheme="minorHAnsi" w:hAnsiTheme="minorHAnsi" w:cs="Arial"/>
          <w:b/>
          <w:sz w:val="24"/>
          <w:szCs w:val="24"/>
          <w:lang w:val="mk-MK"/>
        </w:rPr>
      </w:pPr>
    </w:p>
    <w:p w:rsidR="0074750E" w:rsidRPr="00885637" w:rsidRDefault="0074750E" w:rsidP="0074750E">
      <w:pPr>
        <w:jc w:val="both"/>
        <w:rPr>
          <w:rStyle w:val="hps"/>
          <w:rFonts w:asciiTheme="minorHAnsi" w:hAnsiTheme="minorHAnsi" w:cs="Arial"/>
          <w:b/>
          <w:sz w:val="24"/>
          <w:szCs w:val="24"/>
          <w:lang w:val="mk-MK"/>
        </w:rPr>
      </w:pPr>
      <w:r w:rsidRPr="00885637">
        <w:rPr>
          <w:rStyle w:val="hps"/>
          <w:rFonts w:asciiTheme="minorHAnsi" w:hAnsiTheme="minorHAnsi" w:cs="Arial"/>
          <w:b/>
          <w:sz w:val="24"/>
          <w:szCs w:val="24"/>
          <w:lang w:val="mk-MK"/>
        </w:rPr>
        <w:t>Провизии и надоместоци -Расходи и</w:t>
      </w:r>
      <w:r w:rsidRPr="00885637">
        <w:rPr>
          <w:rFonts w:asciiTheme="minorHAnsi" w:hAnsiTheme="minorHAnsi" w:cs="Arial"/>
          <w:b/>
          <w:sz w:val="24"/>
          <w:szCs w:val="24"/>
          <w:lang w:val="mk-MK"/>
        </w:rPr>
        <w:t xml:space="preserve"> </w:t>
      </w:r>
      <w:r w:rsidRPr="00885637">
        <w:rPr>
          <w:rStyle w:val="hps"/>
          <w:rFonts w:asciiTheme="minorHAnsi" w:hAnsiTheme="minorHAnsi" w:cs="Arial"/>
          <w:b/>
          <w:sz w:val="24"/>
          <w:szCs w:val="24"/>
          <w:lang w:val="mk-MK"/>
        </w:rPr>
        <w:t>приходи</w:t>
      </w:r>
    </w:p>
    <w:p w:rsidR="0074750E" w:rsidRDefault="0074750E" w:rsidP="0074750E">
      <w:pPr>
        <w:jc w:val="both"/>
        <w:rPr>
          <w:rStyle w:val="hps"/>
          <w:rFonts w:asciiTheme="minorHAnsi" w:hAnsiTheme="minorHAnsi" w:cs="Arial"/>
          <w:sz w:val="24"/>
          <w:szCs w:val="24"/>
          <w:lang w:val="mk-MK"/>
        </w:rPr>
      </w:pPr>
    </w:p>
    <w:p w:rsidR="0074750E" w:rsidRDefault="0074750E" w:rsidP="00494405">
      <w:pPr>
        <w:jc w:val="both"/>
        <w:rPr>
          <w:rStyle w:val="hps"/>
          <w:rFonts w:asciiTheme="minorHAnsi" w:hAnsiTheme="minorHAnsi" w:cs="Arial"/>
          <w:sz w:val="24"/>
          <w:szCs w:val="24"/>
          <w:lang w:val="mk-MK"/>
        </w:rPr>
      </w:pPr>
      <w:r w:rsidRPr="00885637">
        <w:rPr>
          <w:rStyle w:val="hps"/>
          <w:rFonts w:asciiTheme="minorHAnsi" w:hAnsiTheme="minorHAnsi" w:cs="Arial"/>
          <w:sz w:val="24"/>
          <w:szCs w:val="24"/>
          <w:lang w:val="mk-MK"/>
        </w:rPr>
        <w:t>Во согласност со</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севкупниот раст</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на активностите</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на Банката</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планираниот пораст на</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надоместоците</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и провизиите</w:t>
      </w:r>
      <w:r w:rsidRPr="00885637">
        <w:rPr>
          <w:rFonts w:asciiTheme="minorHAnsi" w:hAnsiTheme="minorHAnsi" w:cs="Arial"/>
          <w:sz w:val="24"/>
          <w:szCs w:val="24"/>
          <w:lang w:val="mk-MK"/>
        </w:rPr>
        <w:t xml:space="preserve"> како </w:t>
      </w:r>
      <w:r w:rsidRPr="00885637">
        <w:rPr>
          <w:rStyle w:val="hps"/>
          <w:rFonts w:asciiTheme="minorHAnsi" w:hAnsiTheme="minorHAnsi" w:cs="Arial"/>
          <w:sz w:val="24"/>
          <w:szCs w:val="24"/>
          <w:lang w:val="mk-MK"/>
        </w:rPr>
        <w:t>приход од</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платниот промет</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го следат</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истиот</w:t>
      </w:r>
      <w:r w:rsidRPr="00885637">
        <w:rPr>
          <w:rFonts w:asciiTheme="minorHAnsi" w:hAnsiTheme="minorHAnsi" w:cs="Arial"/>
          <w:sz w:val="24"/>
          <w:szCs w:val="24"/>
          <w:lang w:val="mk-MK"/>
        </w:rPr>
        <w:t xml:space="preserve"> </w:t>
      </w:r>
      <w:r w:rsidRPr="00885637">
        <w:rPr>
          <w:rStyle w:val="hps"/>
          <w:rFonts w:asciiTheme="minorHAnsi" w:hAnsiTheme="minorHAnsi" w:cs="Arial"/>
          <w:sz w:val="24"/>
          <w:szCs w:val="24"/>
          <w:lang w:val="mk-MK"/>
        </w:rPr>
        <w:t>тренд</w:t>
      </w:r>
      <w:r w:rsidR="00494405">
        <w:rPr>
          <w:rFonts w:asciiTheme="minorHAnsi" w:hAnsiTheme="minorHAnsi" w:cs="Arial"/>
          <w:sz w:val="24"/>
          <w:szCs w:val="24"/>
          <w:lang w:val="mk-MK"/>
        </w:rPr>
        <w:t>.</w:t>
      </w:r>
    </w:p>
    <w:p w:rsidR="0074750E" w:rsidRPr="00885637" w:rsidRDefault="0074750E" w:rsidP="0074750E">
      <w:pPr>
        <w:jc w:val="center"/>
        <w:rPr>
          <w:rStyle w:val="hps"/>
          <w:rFonts w:asciiTheme="minorHAnsi" w:hAnsiTheme="minorHAnsi" w:cs="Arial"/>
          <w:sz w:val="24"/>
          <w:szCs w:val="24"/>
          <w:lang w:val="mk-MK"/>
        </w:rPr>
      </w:pPr>
    </w:p>
    <w:p w:rsidR="0074750E" w:rsidRPr="00281CFB" w:rsidRDefault="0074750E" w:rsidP="0074750E">
      <w:pPr>
        <w:jc w:val="both"/>
        <w:rPr>
          <w:rStyle w:val="hps"/>
          <w:rFonts w:asciiTheme="minorHAnsi" w:hAnsiTheme="minorHAnsi" w:cs="Arial"/>
          <w:sz w:val="24"/>
          <w:szCs w:val="24"/>
          <w:lang w:val="mk-MK"/>
        </w:rPr>
      </w:pPr>
      <w:r w:rsidRPr="00281CFB">
        <w:rPr>
          <w:rStyle w:val="hps"/>
          <w:rFonts w:asciiTheme="minorHAnsi" w:hAnsiTheme="minorHAnsi" w:cs="Arial"/>
          <w:sz w:val="24"/>
          <w:szCs w:val="24"/>
          <w:lang w:val="mk-MK"/>
        </w:rPr>
        <w:t xml:space="preserve">Нето приходите од провизии и надомести генерално ја следат динамиката на раст на кредитното портфолио и бизнис активностите во периодот за кој се изготвени проекциите. </w:t>
      </w:r>
    </w:p>
    <w:p w:rsidR="0074750E" w:rsidRPr="00281CFB" w:rsidRDefault="0074750E" w:rsidP="0074750E">
      <w:pPr>
        <w:ind w:firstLine="360"/>
        <w:jc w:val="both"/>
        <w:rPr>
          <w:rStyle w:val="hps"/>
          <w:rFonts w:asciiTheme="minorHAnsi" w:hAnsiTheme="minorHAnsi" w:cs="Arial"/>
          <w:sz w:val="24"/>
          <w:szCs w:val="24"/>
          <w:lang w:val="mk-MK"/>
        </w:rPr>
      </w:pPr>
    </w:p>
    <w:p w:rsidR="0074750E" w:rsidRPr="00281CFB" w:rsidRDefault="0074750E" w:rsidP="0074750E">
      <w:pPr>
        <w:jc w:val="both"/>
        <w:rPr>
          <w:rStyle w:val="hps"/>
          <w:rFonts w:asciiTheme="minorHAnsi" w:hAnsiTheme="minorHAnsi" w:cs="Arial"/>
          <w:sz w:val="24"/>
          <w:szCs w:val="24"/>
          <w:lang w:val="mk-MK"/>
        </w:rPr>
      </w:pPr>
      <w:r w:rsidRPr="00281CFB">
        <w:rPr>
          <w:rStyle w:val="hps"/>
          <w:rFonts w:asciiTheme="minorHAnsi" w:hAnsiTheme="minorHAnsi" w:cs="Arial"/>
          <w:sz w:val="24"/>
          <w:szCs w:val="24"/>
          <w:lang w:val="mk-MK"/>
        </w:rPr>
        <w:t>Структурата на приходите од провизии за наредниот период е следната:</w:t>
      </w:r>
    </w:p>
    <w:p w:rsidR="0074750E" w:rsidRPr="00281CFB" w:rsidRDefault="0074750E" w:rsidP="0074750E">
      <w:pPr>
        <w:ind w:firstLine="360"/>
        <w:jc w:val="both"/>
        <w:rPr>
          <w:rStyle w:val="hps"/>
          <w:rFonts w:asciiTheme="minorHAnsi" w:hAnsiTheme="minorHAnsi" w:cs="Arial"/>
          <w:sz w:val="24"/>
          <w:szCs w:val="24"/>
          <w:lang w:val="mk-MK"/>
        </w:rPr>
      </w:pPr>
    </w:p>
    <w:p w:rsidR="0074750E" w:rsidRPr="00281CFB" w:rsidRDefault="0074750E" w:rsidP="00764CA8">
      <w:pPr>
        <w:pStyle w:val="ListParagraph"/>
        <w:numPr>
          <w:ilvl w:val="0"/>
          <w:numId w:val="30"/>
        </w:numPr>
        <w:spacing w:after="200" w:line="276" w:lineRule="auto"/>
        <w:contextualSpacing/>
        <w:jc w:val="both"/>
        <w:rPr>
          <w:rStyle w:val="hps"/>
          <w:rFonts w:asciiTheme="minorHAnsi" w:hAnsiTheme="minorHAnsi" w:cs="Arial"/>
          <w:sz w:val="24"/>
          <w:szCs w:val="24"/>
          <w:lang w:val="mk-MK"/>
        </w:rPr>
      </w:pPr>
      <w:r w:rsidRPr="00281CFB">
        <w:rPr>
          <w:rStyle w:val="hps"/>
          <w:rFonts w:asciiTheme="minorHAnsi" w:hAnsiTheme="minorHAnsi" w:cs="Arial"/>
          <w:sz w:val="24"/>
          <w:szCs w:val="24"/>
          <w:lang w:val="mk-MK"/>
        </w:rPr>
        <w:t>60-65% приходи од провизии од кредитирање</w:t>
      </w:r>
    </w:p>
    <w:p w:rsidR="0074750E" w:rsidRDefault="0074750E" w:rsidP="00764CA8">
      <w:pPr>
        <w:pStyle w:val="ListParagraph"/>
        <w:numPr>
          <w:ilvl w:val="0"/>
          <w:numId w:val="30"/>
        </w:numPr>
        <w:spacing w:after="200" w:line="276" w:lineRule="auto"/>
        <w:contextualSpacing/>
        <w:jc w:val="both"/>
        <w:rPr>
          <w:rStyle w:val="hps"/>
          <w:rFonts w:asciiTheme="minorHAnsi" w:hAnsiTheme="minorHAnsi" w:cs="Arial"/>
          <w:sz w:val="24"/>
          <w:szCs w:val="24"/>
          <w:lang w:val="mk-MK"/>
        </w:rPr>
      </w:pPr>
      <w:r w:rsidRPr="00281CFB">
        <w:rPr>
          <w:rStyle w:val="hps"/>
          <w:rFonts w:asciiTheme="minorHAnsi" w:hAnsiTheme="minorHAnsi" w:cs="Arial"/>
          <w:sz w:val="24"/>
          <w:szCs w:val="24"/>
          <w:lang w:val="mk-MK"/>
        </w:rPr>
        <w:t>30-35% приходи од домашен и странски платен промет</w:t>
      </w:r>
    </w:p>
    <w:p w:rsidR="0074750E" w:rsidRPr="00EA087F" w:rsidRDefault="0074750E" w:rsidP="00764CA8">
      <w:pPr>
        <w:pStyle w:val="ListParagraph"/>
        <w:numPr>
          <w:ilvl w:val="0"/>
          <w:numId w:val="30"/>
        </w:numPr>
        <w:spacing w:after="200" w:line="276" w:lineRule="auto"/>
        <w:contextualSpacing/>
        <w:jc w:val="both"/>
        <w:rPr>
          <w:rStyle w:val="hps"/>
          <w:rFonts w:asciiTheme="minorHAnsi" w:hAnsiTheme="minorHAnsi" w:cs="Arial"/>
          <w:sz w:val="24"/>
          <w:szCs w:val="24"/>
          <w:lang w:val="mk-MK"/>
        </w:rPr>
      </w:pPr>
      <w:r w:rsidRPr="00EA087F">
        <w:rPr>
          <w:rStyle w:val="hps"/>
          <w:rFonts w:asciiTheme="minorHAnsi" w:hAnsiTheme="minorHAnsi" w:cs="Arial"/>
          <w:sz w:val="24"/>
          <w:szCs w:val="24"/>
          <w:lang w:val="mk-MK"/>
        </w:rPr>
        <w:t>3-5% приходи од FX тргување и останати банкарски услуги</w:t>
      </w:r>
    </w:p>
    <w:p w:rsidR="0074750E" w:rsidRPr="00281CFB" w:rsidRDefault="0074750E" w:rsidP="0074750E">
      <w:pPr>
        <w:pStyle w:val="ListParagraph"/>
        <w:spacing w:after="200" w:line="276" w:lineRule="auto"/>
        <w:contextualSpacing/>
        <w:jc w:val="both"/>
        <w:rPr>
          <w:rStyle w:val="hps"/>
          <w:rFonts w:asciiTheme="minorHAnsi" w:hAnsiTheme="minorHAnsi" w:cs="Arial"/>
          <w:sz w:val="24"/>
          <w:szCs w:val="24"/>
          <w:lang w:val="mk-MK"/>
        </w:rPr>
      </w:pPr>
    </w:p>
    <w:p w:rsidR="0074750E" w:rsidRDefault="0074750E" w:rsidP="0074750E">
      <w:pPr>
        <w:pStyle w:val="ListParagraph"/>
        <w:spacing w:after="200" w:line="276" w:lineRule="auto"/>
        <w:ind w:left="0"/>
        <w:contextualSpacing/>
        <w:jc w:val="both"/>
        <w:rPr>
          <w:rStyle w:val="hps"/>
          <w:rFonts w:asciiTheme="minorHAnsi" w:hAnsiTheme="minorHAnsi" w:cs="Arial"/>
          <w:sz w:val="24"/>
          <w:szCs w:val="24"/>
          <w:lang w:val="mk-MK"/>
        </w:rPr>
      </w:pPr>
      <w:r w:rsidRPr="00281CFB">
        <w:rPr>
          <w:rStyle w:val="hps"/>
          <w:rFonts w:asciiTheme="minorHAnsi" w:hAnsiTheme="minorHAnsi" w:cs="Arial"/>
          <w:sz w:val="24"/>
          <w:szCs w:val="24"/>
          <w:lang w:val="mk-MK"/>
        </w:rPr>
        <w:t xml:space="preserve">Учеството на приходите од провизии во вкупните остварени приходи ќе се одржува на ниво од </w:t>
      </w:r>
      <w:r w:rsidR="00AA622A">
        <w:rPr>
          <w:rStyle w:val="hps"/>
          <w:rFonts w:asciiTheme="minorHAnsi" w:hAnsiTheme="minorHAnsi" w:cs="Arial"/>
          <w:sz w:val="24"/>
          <w:szCs w:val="24"/>
          <w:lang w:val="mk-MK"/>
        </w:rPr>
        <w:t>20,5</w:t>
      </w:r>
      <w:r w:rsidRPr="00281CFB">
        <w:rPr>
          <w:rStyle w:val="hps"/>
          <w:rFonts w:asciiTheme="minorHAnsi" w:hAnsiTheme="minorHAnsi" w:cs="Arial"/>
          <w:sz w:val="24"/>
          <w:szCs w:val="24"/>
          <w:lang w:val="mk-MK"/>
        </w:rPr>
        <w:t>%.</w:t>
      </w:r>
    </w:p>
    <w:p w:rsidR="0074750E" w:rsidRPr="00885637" w:rsidRDefault="0074750E" w:rsidP="0074750E">
      <w:pPr>
        <w:jc w:val="both"/>
        <w:rPr>
          <w:rStyle w:val="hps"/>
          <w:rFonts w:asciiTheme="minorHAnsi" w:hAnsiTheme="minorHAnsi" w:cs="Arial"/>
          <w:sz w:val="24"/>
          <w:szCs w:val="24"/>
          <w:lang w:val="mk-MK"/>
        </w:rPr>
      </w:pPr>
      <w:r w:rsidRPr="00885637">
        <w:rPr>
          <w:rStyle w:val="hps"/>
          <w:rFonts w:asciiTheme="minorHAnsi" w:hAnsiTheme="minorHAnsi" w:cs="Arial"/>
          <w:sz w:val="24"/>
          <w:szCs w:val="24"/>
          <w:lang w:val="mk-MK"/>
        </w:rPr>
        <w:t xml:space="preserve">Нето приходите од провизии и надоместоци бележат значителен раст со оглед на фактот што Банката планира да развива нови банкарски производи кои ќе генерираат повисоки приходи од провизии и надоместоци. </w:t>
      </w:r>
      <w:r w:rsidR="00094B9A">
        <w:rPr>
          <w:rStyle w:val="hps"/>
          <w:rFonts w:asciiTheme="minorHAnsi" w:hAnsiTheme="minorHAnsi" w:cs="Arial"/>
          <w:sz w:val="24"/>
          <w:szCs w:val="24"/>
          <w:lang w:val="mk-MK"/>
        </w:rPr>
        <w:t>Вршењето на о</w:t>
      </w:r>
      <w:r w:rsidRPr="00885637">
        <w:rPr>
          <w:rStyle w:val="hps"/>
          <w:rFonts w:asciiTheme="minorHAnsi" w:hAnsiTheme="minorHAnsi" w:cs="Arial"/>
          <w:sz w:val="24"/>
          <w:szCs w:val="24"/>
          <w:lang w:val="mk-MK"/>
        </w:rPr>
        <w:t xml:space="preserve">вие банкарски услуги </w:t>
      </w:r>
      <w:r w:rsidR="00094B9A">
        <w:rPr>
          <w:rStyle w:val="hps"/>
          <w:rFonts w:asciiTheme="minorHAnsi" w:hAnsiTheme="minorHAnsi" w:cs="Arial"/>
          <w:sz w:val="24"/>
          <w:szCs w:val="24"/>
          <w:lang w:val="mk-MK"/>
        </w:rPr>
        <w:t>ќе биде овозможено</w:t>
      </w:r>
      <w:r w:rsidRPr="00885637">
        <w:rPr>
          <w:rStyle w:val="hps"/>
          <w:rFonts w:asciiTheme="minorHAnsi" w:hAnsiTheme="minorHAnsi" w:cs="Arial"/>
          <w:sz w:val="24"/>
          <w:szCs w:val="24"/>
          <w:lang w:val="mk-MK"/>
        </w:rPr>
        <w:t xml:space="preserve"> </w:t>
      </w:r>
      <w:r w:rsidR="00094B9A">
        <w:rPr>
          <w:rStyle w:val="hps"/>
          <w:rFonts w:asciiTheme="minorHAnsi" w:hAnsiTheme="minorHAnsi" w:cs="Arial"/>
          <w:sz w:val="24"/>
          <w:szCs w:val="24"/>
          <w:lang w:val="mk-MK"/>
        </w:rPr>
        <w:t>со</w:t>
      </w:r>
      <w:r w:rsidRPr="00885637">
        <w:rPr>
          <w:rStyle w:val="hps"/>
          <w:rFonts w:asciiTheme="minorHAnsi" w:hAnsiTheme="minorHAnsi" w:cs="Arial"/>
          <w:sz w:val="24"/>
          <w:szCs w:val="24"/>
          <w:lang w:val="mk-MK"/>
        </w:rPr>
        <w:t xml:space="preserve"> окрупнувањето на капиталот на Банката.</w:t>
      </w:r>
    </w:p>
    <w:p w:rsidR="0074750E" w:rsidRPr="00885637" w:rsidRDefault="0074750E" w:rsidP="0074750E">
      <w:pPr>
        <w:jc w:val="both"/>
        <w:rPr>
          <w:rFonts w:asciiTheme="minorHAnsi" w:hAnsiTheme="minorHAnsi" w:cs="Arial"/>
          <w:sz w:val="24"/>
          <w:szCs w:val="24"/>
          <w:lang w:val="mk-MK"/>
        </w:rPr>
      </w:pPr>
    </w:p>
    <w:p w:rsidR="0074750E" w:rsidRPr="00FA735A" w:rsidRDefault="0074750E" w:rsidP="0074750E">
      <w:pPr>
        <w:rPr>
          <w:rStyle w:val="longtext"/>
          <w:rFonts w:asciiTheme="minorHAnsi" w:hAnsiTheme="minorHAnsi" w:cs="Arial"/>
          <w:b/>
          <w:sz w:val="24"/>
          <w:szCs w:val="24"/>
          <w:shd w:val="clear" w:color="auto" w:fill="FFFFFF"/>
          <w:lang w:val="en-US"/>
        </w:rPr>
      </w:pPr>
    </w:p>
    <w:p w:rsidR="0074750E" w:rsidRPr="00885637" w:rsidRDefault="0074750E" w:rsidP="0074750E">
      <w:pPr>
        <w:jc w:val="both"/>
        <w:rPr>
          <w:rStyle w:val="hps"/>
          <w:rFonts w:asciiTheme="minorHAnsi" w:hAnsiTheme="minorHAnsi" w:cs="Arial"/>
          <w:b/>
          <w:sz w:val="24"/>
          <w:szCs w:val="24"/>
          <w:lang w:val="mk-MK"/>
        </w:rPr>
      </w:pPr>
      <w:r>
        <w:rPr>
          <w:rStyle w:val="hps"/>
          <w:rFonts w:asciiTheme="minorHAnsi" w:hAnsiTheme="minorHAnsi" w:cs="Arial"/>
          <w:b/>
          <w:sz w:val="24"/>
          <w:szCs w:val="24"/>
          <w:lang w:val="mk-MK"/>
        </w:rPr>
        <w:t>Исправка на вредноста на финансиските средства</w:t>
      </w:r>
    </w:p>
    <w:p w:rsidR="0074750E" w:rsidRPr="009C5F17" w:rsidRDefault="0074750E" w:rsidP="0074750E">
      <w:pPr>
        <w:jc w:val="both"/>
        <w:rPr>
          <w:rStyle w:val="hps"/>
          <w:rFonts w:ascii="Arial" w:hAnsi="Arial" w:cs="Arial"/>
          <w:sz w:val="22"/>
          <w:szCs w:val="22"/>
          <w:lang w:val="mk-MK"/>
        </w:rPr>
      </w:pPr>
    </w:p>
    <w:p w:rsidR="0074750E" w:rsidRDefault="0074750E" w:rsidP="0074750E">
      <w:pPr>
        <w:pStyle w:val="ListParagraph"/>
        <w:ind w:left="0" w:firstLine="426"/>
        <w:jc w:val="both"/>
        <w:rPr>
          <w:rStyle w:val="hps"/>
          <w:rFonts w:ascii="Arial" w:hAnsi="Arial" w:cs="Arial"/>
          <w:sz w:val="22"/>
          <w:szCs w:val="22"/>
          <w:lang w:val="mk-MK"/>
        </w:rPr>
      </w:pPr>
    </w:p>
    <w:p w:rsidR="0074750E" w:rsidRPr="009C5F17" w:rsidRDefault="0074750E" w:rsidP="0074750E">
      <w:pPr>
        <w:pStyle w:val="ListParagraph"/>
        <w:ind w:left="0"/>
        <w:jc w:val="both"/>
        <w:rPr>
          <w:rStyle w:val="hps"/>
          <w:rFonts w:asciiTheme="minorHAnsi" w:hAnsiTheme="minorHAnsi" w:cs="Arial"/>
          <w:sz w:val="24"/>
          <w:szCs w:val="24"/>
          <w:lang w:val="mk-MK"/>
        </w:rPr>
      </w:pPr>
      <w:r w:rsidRPr="009C5F17">
        <w:rPr>
          <w:rStyle w:val="hps"/>
          <w:rFonts w:asciiTheme="minorHAnsi" w:hAnsiTheme="minorHAnsi" w:cs="Arial"/>
          <w:sz w:val="24"/>
          <w:szCs w:val="24"/>
          <w:lang w:val="mk-MK"/>
        </w:rPr>
        <w:t>Стапките на оштетување на кредитното портфолио користени во проекциите на финанси</w:t>
      </w:r>
      <w:r>
        <w:rPr>
          <w:rStyle w:val="hps"/>
          <w:rFonts w:asciiTheme="minorHAnsi" w:hAnsiTheme="minorHAnsi" w:cs="Arial"/>
          <w:sz w:val="24"/>
          <w:szCs w:val="24"/>
          <w:lang w:val="mk-MK"/>
        </w:rPr>
        <w:t>скиот план за периодот 201</w:t>
      </w:r>
      <w:r w:rsidR="00AA622A">
        <w:rPr>
          <w:rStyle w:val="hps"/>
          <w:rFonts w:asciiTheme="minorHAnsi" w:hAnsiTheme="minorHAnsi" w:cs="Arial"/>
          <w:sz w:val="24"/>
          <w:szCs w:val="24"/>
          <w:lang w:val="mk-MK"/>
        </w:rPr>
        <w:t>6-2018</w:t>
      </w:r>
      <w:r w:rsidRPr="009C5F17">
        <w:rPr>
          <w:rStyle w:val="hps"/>
          <w:rFonts w:asciiTheme="minorHAnsi" w:hAnsiTheme="minorHAnsi" w:cs="Arial"/>
          <w:sz w:val="24"/>
          <w:szCs w:val="24"/>
          <w:lang w:val="mk-MK"/>
        </w:rPr>
        <w:t xml:space="preserve"> година предвидув</w:t>
      </w:r>
      <w:r>
        <w:rPr>
          <w:rStyle w:val="hps"/>
          <w:rFonts w:asciiTheme="minorHAnsi" w:hAnsiTheme="minorHAnsi" w:cs="Arial"/>
          <w:sz w:val="24"/>
          <w:szCs w:val="24"/>
          <w:lang w:val="mk-MK"/>
        </w:rPr>
        <w:t xml:space="preserve">аат </w:t>
      </w:r>
      <w:r w:rsidR="004C3BD8">
        <w:rPr>
          <w:rStyle w:val="hps"/>
          <w:rFonts w:asciiTheme="minorHAnsi" w:hAnsiTheme="minorHAnsi" w:cs="Arial"/>
          <w:sz w:val="24"/>
          <w:szCs w:val="24"/>
          <w:lang w:val="mk-MK"/>
        </w:rPr>
        <w:t xml:space="preserve">просечна </w:t>
      </w:r>
      <w:r>
        <w:rPr>
          <w:rStyle w:val="hps"/>
          <w:rFonts w:asciiTheme="minorHAnsi" w:hAnsiTheme="minorHAnsi" w:cs="Arial"/>
          <w:sz w:val="24"/>
          <w:szCs w:val="24"/>
          <w:lang w:val="mk-MK"/>
        </w:rPr>
        <w:t xml:space="preserve">оштетеност на вкупното </w:t>
      </w:r>
      <w:r w:rsidR="001B46A5">
        <w:rPr>
          <w:rStyle w:val="hps"/>
          <w:rFonts w:asciiTheme="minorHAnsi" w:hAnsiTheme="minorHAnsi" w:cs="Arial"/>
          <w:sz w:val="24"/>
          <w:szCs w:val="24"/>
          <w:lang w:val="mk-MK"/>
        </w:rPr>
        <w:t xml:space="preserve">кредитно </w:t>
      </w:r>
      <w:r>
        <w:rPr>
          <w:rStyle w:val="hps"/>
          <w:rFonts w:asciiTheme="minorHAnsi" w:hAnsiTheme="minorHAnsi" w:cs="Arial"/>
          <w:sz w:val="24"/>
          <w:szCs w:val="24"/>
          <w:lang w:val="mk-MK"/>
        </w:rPr>
        <w:t xml:space="preserve">портфолио од </w:t>
      </w:r>
      <w:r w:rsidR="004C3BD8">
        <w:rPr>
          <w:rStyle w:val="hps"/>
          <w:rFonts w:asciiTheme="minorHAnsi" w:hAnsiTheme="minorHAnsi" w:cs="Arial"/>
          <w:sz w:val="24"/>
          <w:szCs w:val="24"/>
          <w:lang w:val="en-US"/>
        </w:rPr>
        <w:t>6</w:t>
      </w:r>
      <w:r w:rsidR="004C3BD8">
        <w:rPr>
          <w:rStyle w:val="hps"/>
          <w:rFonts w:asciiTheme="minorHAnsi" w:hAnsiTheme="minorHAnsi" w:cs="Arial"/>
          <w:sz w:val="24"/>
          <w:szCs w:val="24"/>
          <w:lang w:val="mk-MK"/>
        </w:rPr>
        <w:t>,</w:t>
      </w:r>
      <w:r w:rsidR="004C3BD8">
        <w:rPr>
          <w:rStyle w:val="hps"/>
          <w:rFonts w:asciiTheme="minorHAnsi" w:hAnsiTheme="minorHAnsi" w:cs="Arial"/>
          <w:sz w:val="24"/>
          <w:szCs w:val="24"/>
          <w:lang w:val="en-US"/>
        </w:rPr>
        <w:t>5</w:t>
      </w:r>
      <w:r w:rsidRPr="009C5F17">
        <w:rPr>
          <w:rStyle w:val="hps"/>
          <w:rFonts w:asciiTheme="minorHAnsi" w:hAnsiTheme="minorHAnsi" w:cs="Arial"/>
          <w:sz w:val="24"/>
          <w:szCs w:val="24"/>
          <w:lang w:val="mk-MK"/>
        </w:rPr>
        <w:t>%.</w:t>
      </w:r>
    </w:p>
    <w:p w:rsidR="0074750E" w:rsidRDefault="0074750E" w:rsidP="0074750E">
      <w:pPr>
        <w:jc w:val="both"/>
        <w:rPr>
          <w:rStyle w:val="hps"/>
          <w:rFonts w:asciiTheme="minorHAnsi" w:hAnsiTheme="minorHAnsi" w:cs="Arial"/>
          <w:b/>
          <w:sz w:val="24"/>
          <w:szCs w:val="24"/>
          <w:lang w:val="mk-MK"/>
        </w:rPr>
      </w:pPr>
    </w:p>
    <w:p w:rsidR="00E86AC0" w:rsidRDefault="00E86AC0" w:rsidP="0074750E">
      <w:pPr>
        <w:jc w:val="both"/>
        <w:rPr>
          <w:rStyle w:val="hps"/>
          <w:rFonts w:asciiTheme="minorHAnsi" w:hAnsiTheme="minorHAnsi" w:cs="Arial"/>
          <w:b/>
          <w:sz w:val="24"/>
          <w:szCs w:val="24"/>
          <w:lang w:val="mk-MK"/>
        </w:rPr>
      </w:pPr>
    </w:p>
    <w:p w:rsidR="0074750E" w:rsidRPr="00885637" w:rsidRDefault="0074750E" w:rsidP="0074750E">
      <w:pPr>
        <w:jc w:val="both"/>
        <w:rPr>
          <w:rStyle w:val="hps"/>
          <w:rFonts w:asciiTheme="minorHAnsi" w:hAnsiTheme="minorHAnsi" w:cs="Arial"/>
          <w:b/>
          <w:sz w:val="24"/>
          <w:szCs w:val="24"/>
          <w:lang w:val="mk-MK"/>
        </w:rPr>
      </w:pPr>
      <w:r>
        <w:rPr>
          <w:rStyle w:val="hps"/>
          <w:rFonts w:asciiTheme="minorHAnsi" w:hAnsiTheme="minorHAnsi" w:cs="Arial"/>
          <w:b/>
          <w:sz w:val="24"/>
          <w:szCs w:val="24"/>
          <w:lang w:val="mk-MK"/>
        </w:rPr>
        <w:t>Исправка на вредноста на нефинансиските средства</w:t>
      </w:r>
    </w:p>
    <w:p w:rsidR="0074750E" w:rsidRDefault="0074750E" w:rsidP="0074750E">
      <w:pPr>
        <w:pStyle w:val="ListParagraph"/>
        <w:ind w:left="0"/>
        <w:jc w:val="both"/>
        <w:rPr>
          <w:rStyle w:val="hps"/>
          <w:rFonts w:asciiTheme="minorHAnsi" w:hAnsiTheme="minorHAnsi" w:cs="Arial"/>
          <w:sz w:val="24"/>
          <w:szCs w:val="24"/>
          <w:lang w:val="mk-MK"/>
        </w:rPr>
      </w:pPr>
    </w:p>
    <w:p w:rsidR="0074750E" w:rsidRPr="009C5F17" w:rsidRDefault="0074750E" w:rsidP="0074750E">
      <w:pPr>
        <w:pStyle w:val="ListParagraph"/>
        <w:ind w:left="0"/>
        <w:jc w:val="both"/>
        <w:rPr>
          <w:rStyle w:val="hps"/>
          <w:rFonts w:asciiTheme="minorHAnsi" w:hAnsiTheme="minorHAnsi" w:cs="Arial"/>
          <w:sz w:val="24"/>
          <w:szCs w:val="24"/>
          <w:lang w:val="mk-MK"/>
        </w:rPr>
      </w:pPr>
      <w:r w:rsidRPr="009C5F17">
        <w:rPr>
          <w:rStyle w:val="hps"/>
          <w:rFonts w:asciiTheme="minorHAnsi" w:hAnsiTheme="minorHAnsi" w:cs="Arial"/>
          <w:sz w:val="24"/>
          <w:szCs w:val="24"/>
          <w:lang w:val="mk-MK"/>
        </w:rPr>
        <w:t xml:space="preserve">Банката во утврдувањето на исправките на вредност на нефинансиските средства ќе се придржува кон Одлуката за сметководствениот и регулаторниот третман на средствата преземени врз основа на ненаплатени побарувања согласно која најмалку еднаш годишно ќе евидентира загуба за оштетување во висина од 20% од нето вредноста на преземеното средство. </w:t>
      </w:r>
    </w:p>
    <w:p w:rsidR="0074750E" w:rsidRDefault="0074750E" w:rsidP="0074750E">
      <w:pPr>
        <w:rPr>
          <w:rStyle w:val="longtext"/>
          <w:rFonts w:asciiTheme="minorHAnsi" w:hAnsiTheme="minorHAnsi" w:cs="Arial"/>
          <w:b/>
          <w:sz w:val="24"/>
          <w:szCs w:val="24"/>
          <w:shd w:val="clear" w:color="auto" w:fill="FFFFFF"/>
          <w:lang w:val="mk-MK"/>
        </w:rPr>
      </w:pPr>
    </w:p>
    <w:p w:rsidR="0074750E" w:rsidRDefault="0074750E" w:rsidP="0074750E">
      <w:pPr>
        <w:rPr>
          <w:rStyle w:val="longtext"/>
          <w:rFonts w:asciiTheme="minorHAnsi" w:hAnsiTheme="minorHAnsi" w:cs="Arial"/>
          <w:b/>
          <w:sz w:val="24"/>
          <w:szCs w:val="24"/>
          <w:shd w:val="clear" w:color="auto" w:fill="FFFFFF"/>
          <w:lang w:val="en-US"/>
        </w:rPr>
      </w:pPr>
    </w:p>
    <w:p w:rsidR="003A7379" w:rsidRPr="00795373" w:rsidRDefault="003A7379" w:rsidP="0074750E">
      <w:pPr>
        <w:rPr>
          <w:rStyle w:val="longtext"/>
          <w:rFonts w:asciiTheme="minorHAnsi" w:hAnsiTheme="minorHAnsi" w:cs="Arial"/>
          <w:b/>
          <w:sz w:val="24"/>
          <w:szCs w:val="24"/>
          <w:shd w:val="clear" w:color="auto" w:fill="FFFFFF"/>
          <w:lang w:val="en-US"/>
        </w:rPr>
      </w:pPr>
    </w:p>
    <w:p w:rsidR="0074750E" w:rsidRDefault="0074750E" w:rsidP="0074750E">
      <w:pPr>
        <w:rPr>
          <w:rStyle w:val="longtext"/>
          <w:rFonts w:asciiTheme="minorHAnsi" w:hAnsiTheme="minorHAnsi" w:cs="Arial"/>
          <w:b/>
          <w:sz w:val="24"/>
          <w:szCs w:val="24"/>
          <w:shd w:val="clear" w:color="auto" w:fill="FFFFFF"/>
          <w:lang w:val="mk-MK"/>
        </w:rPr>
      </w:pPr>
      <w:r w:rsidRPr="00885637">
        <w:rPr>
          <w:rStyle w:val="longtext"/>
          <w:rFonts w:asciiTheme="minorHAnsi" w:hAnsiTheme="minorHAnsi" w:cs="Arial"/>
          <w:b/>
          <w:sz w:val="24"/>
          <w:szCs w:val="24"/>
          <w:shd w:val="clear" w:color="auto" w:fill="FFFFFF"/>
          <w:lang w:val="mk-MK"/>
        </w:rPr>
        <w:lastRenderedPageBreak/>
        <w:t xml:space="preserve">Трошоци за плати </w:t>
      </w:r>
      <w:r w:rsidRPr="00885637">
        <w:rPr>
          <w:rFonts w:asciiTheme="minorHAnsi" w:hAnsiTheme="minorHAnsi" w:cs="Arial"/>
          <w:b/>
          <w:sz w:val="24"/>
          <w:szCs w:val="24"/>
          <w:shd w:val="clear" w:color="auto" w:fill="FFFFFF"/>
          <w:lang w:val="mk-MK"/>
        </w:rPr>
        <w:br/>
      </w:r>
    </w:p>
    <w:p w:rsidR="0074750E" w:rsidRPr="004C3BD8" w:rsidRDefault="0074750E" w:rsidP="004C3BD8">
      <w:pPr>
        <w:jc w:val="both"/>
        <w:rPr>
          <w:rStyle w:val="longtext"/>
          <w:rFonts w:asciiTheme="minorHAnsi" w:hAnsiTheme="minorHAnsi" w:cs="Arial"/>
          <w:sz w:val="24"/>
          <w:szCs w:val="24"/>
          <w:shd w:val="clear" w:color="auto" w:fill="FFFFFF"/>
          <w:lang w:val="mk-MK"/>
        </w:rPr>
      </w:pPr>
      <w:proofErr w:type="gramStart"/>
      <w:r w:rsidRPr="00A66966">
        <w:rPr>
          <w:rFonts w:asciiTheme="minorHAnsi" w:hAnsiTheme="minorHAnsi"/>
          <w:bCs/>
          <w:sz w:val="24"/>
          <w:szCs w:val="24"/>
        </w:rPr>
        <w:t xml:space="preserve">Проекциите за пораст на трошоците за плати се темелат на проекциите за раст на </w:t>
      </w:r>
      <w:r w:rsidR="004C3BD8">
        <w:rPr>
          <w:rFonts w:asciiTheme="minorHAnsi" w:hAnsiTheme="minorHAnsi"/>
          <w:bCs/>
          <w:sz w:val="24"/>
          <w:szCs w:val="24"/>
          <w:lang w:val="mk-MK"/>
        </w:rPr>
        <w:t>Банката и нејзините активности.</w:t>
      </w:r>
      <w:proofErr w:type="gramEnd"/>
      <w:r w:rsidR="004C3BD8">
        <w:rPr>
          <w:rFonts w:asciiTheme="minorHAnsi" w:hAnsiTheme="minorHAnsi"/>
          <w:bCs/>
          <w:sz w:val="24"/>
          <w:szCs w:val="24"/>
          <w:lang w:val="mk-MK"/>
        </w:rPr>
        <w:t xml:space="preserve"> Порастот на трошокот за плати воглавно произлегува од зголемување на бројот на вработените</w:t>
      </w:r>
      <w:r w:rsidR="002F0ADA">
        <w:rPr>
          <w:rFonts w:asciiTheme="minorHAnsi" w:hAnsiTheme="minorHAnsi"/>
          <w:bCs/>
          <w:sz w:val="24"/>
          <w:szCs w:val="24"/>
          <w:lang w:val="en-US"/>
        </w:rPr>
        <w:t xml:space="preserve"> </w:t>
      </w:r>
      <w:r w:rsidR="002F0ADA">
        <w:rPr>
          <w:rFonts w:asciiTheme="minorHAnsi" w:hAnsiTheme="minorHAnsi"/>
          <w:bCs/>
          <w:sz w:val="24"/>
          <w:szCs w:val="24"/>
          <w:lang w:val="mk-MK"/>
        </w:rPr>
        <w:t>како резултат на планираното зголемување на активностите на Банката</w:t>
      </w:r>
      <w:r w:rsidR="004C3BD8">
        <w:rPr>
          <w:rFonts w:asciiTheme="minorHAnsi" w:hAnsiTheme="minorHAnsi"/>
          <w:bCs/>
          <w:sz w:val="24"/>
          <w:szCs w:val="24"/>
          <w:lang w:val="mk-MK"/>
        </w:rPr>
        <w:t xml:space="preserve">. </w:t>
      </w:r>
    </w:p>
    <w:p w:rsidR="0074750E" w:rsidRDefault="0074750E" w:rsidP="0074750E">
      <w:pPr>
        <w:rPr>
          <w:rStyle w:val="longtext"/>
          <w:rFonts w:asciiTheme="minorHAnsi" w:hAnsiTheme="minorHAnsi" w:cs="Arial"/>
          <w:b/>
          <w:sz w:val="24"/>
          <w:szCs w:val="24"/>
          <w:shd w:val="clear" w:color="auto" w:fill="FFFFFF"/>
          <w:lang w:val="mk-MK"/>
        </w:rPr>
      </w:pPr>
    </w:p>
    <w:p w:rsidR="0074750E" w:rsidRDefault="0074750E" w:rsidP="0074750E">
      <w:pPr>
        <w:rPr>
          <w:rStyle w:val="longtext"/>
          <w:rFonts w:asciiTheme="minorHAnsi" w:hAnsiTheme="minorHAnsi" w:cs="Arial"/>
          <w:b/>
          <w:sz w:val="24"/>
          <w:szCs w:val="24"/>
          <w:shd w:val="clear" w:color="auto" w:fill="FFFFFF"/>
          <w:lang w:val="mk-MK"/>
        </w:rPr>
      </w:pPr>
    </w:p>
    <w:p w:rsidR="0074750E" w:rsidRPr="00885637" w:rsidRDefault="0074750E" w:rsidP="0074750E">
      <w:pPr>
        <w:rPr>
          <w:rFonts w:asciiTheme="minorHAnsi" w:hAnsiTheme="minorHAnsi" w:cs="Arial"/>
          <w:b/>
          <w:sz w:val="24"/>
          <w:szCs w:val="24"/>
          <w:shd w:val="clear" w:color="auto" w:fill="FFFFFF"/>
          <w:lang w:val="mk-MK"/>
        </w:rPr>
      </w:pPr>
      <w:r w:rsidRPr="00885637">
        <w:rPr>
          <w:rStyle w:val="longtext"/>
          <w:rFonts w:asciiTheme="minorHAnsi" w:hAnsiTheme="minorHAnsi" w:cs="Arial"/>
          <w:b/>
          <w:sz w:val="24"/>
          <w:szCs w:val="24"/>
          <w:shd w:val="clear" w:color="auto" w:fill="FFFFFF"/>
          <w:lang w:val="mk-MK"/>
        </w:rPr>
        <w:t xml:space="preserve">Останати </w:t>
      </w:r>
      <w:r>
        <w:rPr>
          <w:rStyle w:val="longtext"/>
          <w:rFonts w:asciiTheme="minorHAnsi" w:hAnsiTheme="minorHAnsi" w:cs="Arial"/>
          <w:b/>
          <w:sz w:val="24"/>
          <w:szCs w:val="24"/>
          <w:shd w:val="clear" w:color="auto" w:fill="FFFFFF"/>
          <w:lang w:val="mk-MK"/>
        </w:rPr>
        <w:t xml:space="preserve">оперативни </w:t>
      </w:r>
      <w:r w:rsidRPr="00885637">
        <w:rPr>
          <w:rStyle w:val="longtext"/>
          <w:rFonts w:asciiTheme="minorHAnsi" w:hAnsiTheme="minorHAnsi" w:cs="Arial"/>
          <w:b/>
          <w:sz w:val="24"/>
          <w:szCs w:val="24"/>
          <w:shd w:val="clear" w:color="auto" w:fill="FFFFFF"/>
          <w:lang w:val="mk-MK"/>
        </w:rPr>
        <w:t xml:space="preserve">трошоци </w:t>
      </w:r>
    </w:p>
    <w:p w:rsidR="0074750E" w:rsidRDefault="0074750E" w:rsidP="0074750E">
      <w:pPr>
        <w:jc w:val="both"/>
        <w:rPr>
          <w:bCs/>
        </w:rPr>
      </w:pPr>
    </w:p>
    <w:p w:rsidR="0074750E" w:rsidRDefault="0074750E" w:rsidP="0074750E">
      <w:pPr>
        <w:jc w:val="both"/>
        <w:rPr>
          <w:rFonts w:asciiTheme="minorHAnsi" w:hAnsiTheme="minorHAnsi"/>
          <w:bCs/>
          <w:sz w:val="24"/>
          <w:szCs w:val="24"/>
        </w:rPr>
      </w:pPr>
      <w:proofErr w:type="gramStart"/>
      <w:r w:rsidRPr="00A66966">
        <w:rPr>
          <w:rFonts w:asciiTheme="minorHAnsi" w:hAnsiTheme="minorHAnsi"/>
          <w:bCs/>
          <w:sz w:val="24"/>
          <w:szCs w:val="24"/>
        </w:rPr>
        <w:t>Оперативните трошоци имаат значајно влијание врз профитабилноста на работењето на Банката што подразбира нивно правилно управување со цел зголемување на финансиските резултати на Банката.</w:t>
      </w:r>
      <w:proofErr w:type="gramEnd"/>
      <w:r w:rsidRPr="00A66966">
        <w:rPr>
          <w:rFonts w:asciiTheme="minorHAnsi" w:hAnsiTheme="minorHAnsi"/>
          <w:bCs/>
          <w:sz w:val="24"/>
          <w:szCs w:val="24"/>
        </w:rPr>
        <w:t xml:space="preserve"> </w:t>
      </w:r>
    </w:p>
    <w:p w:rsidR="004C3BD8" w:rsidRDefault="004C3BD8" w:rsidP="0074750E">
      <w:pPr>
        <w:jc w:val="both"/>
        <w:rPr>
          <w:rFonts w:asciiTheme="minorHAnsi" w:hAnsiTheme="minorHAnsi"/>
          <w:bCs/>
          <w:sz w:val="24"/>
          <w:szCs w:val="24"/>
          <w:lang w:val="mk-MK"/>
        </w:rPr>
      </w:pPr>
    </w:p>
    <w:p w:rsidR="0074750E" w:rsidRDefault="0074750E" w:rsidP="0074750E">
      <w:pPr>
        <w:jc w:val="both"/>
        <w:rPr>
          <w:rFonts w:asciiTheme="minorHAnsi" w:hAnsiTheme="minorHAnsi"/>
          <w:bCs/>
          <w:sz w:val="24"/>
          <w:szCs w:val="24"/>
        </w:rPr>
      </w:pPr>
      <w:proofErr w:type="gramStart"/>
      <w:r w:rsidRPr="00A66966">
        <w:rPr>
          <w:rFonts w:asciiTheme="minorHAnsi" w:hAnsiTheme="minorHAnsi"/>
          <w:bCs/>
          <w:sz w:val="24"/>
          <w:szCs w:val="24"/>
        </w:rPr>
        <w:t>Соодветно на порастот на целокупното работење на Банката во проекциите на оперативните трошоци се предвидува и соодветен пораст на истите, но притоа Банката постојано ќе врши рационализација на трошоците и ќе го запази оптималното ниво на трошоци во о</w:t>
      </w:r>
      <w:r w:rsidR="00494405">
        <w:rPr>
          <w:rFonts w:asciiTheme="minorHAnsi" w:hAnsiTheme="minorHAnsi"/>
          <w:bCs/>
          <w:sz w:val="24"/>
          <w:szCs w:val="24"/>
        </w:rPr>
        <w:t>днос на вкупните приходи</w:t>
      </w:r>
      <w:r w:rsidRPr="00A66966">
        <w:rPr>
          <w:rFonts w:asciiTheme="minorHAnsi" w:hAnsiTheme="minorHAnsi"/>
          <w:bCs/>
          <w:sz w:val="24"/>
          <w:szCs w:val="24"/>
        </w:rPr>
        <w:t>.</w:t>
      </w:r>
      <w:proofErr w:type="gramEnd"/>
    </w:p>
    <w:p w:rsidR="0074750E" w:rsidRDefault="0074750E" w:rsidP="0074750E">
      <w:pPr>
        <w:jc w:val="both"/>
        <w:rPr>
          <w:rFonts w:asciiTheme="minorHAnsi" w:hAnsiTheme="minorHAnsi"/>
          <w:bCs/>
          <w:sz w:val="24"/>
          <w:szCs w:val="24"/>
        </w:rPr>
      </w:pPr>
    </w:p>
    <w:p w:rsidR="0074750E" w:rsidRPr="00AE6CCD" w:rsidRDefault="0074750E" w:rsidP="0074750E">
      <w:pPr>
        <w:jc w:val="both"/>
        <w:rPr>
          <w:rFonts w:asciiTheme="minorHAnsi" w:hAnsiTheme="minorHAnsi"/>
          <w:bCs/>
          <w:sz w:val="24"/>
          <w:szCs w:val="24"/>
          <w:lang w:val="mk-MK"/>
        </w:rPr>
      </w:pPr>
      <w:r w:rsidRPr="00A66966">
        <w:rPr>
          <w:rFonts w:asciiTheme="minorHAnsi" w:hAnsiTheme="minorHAnsi"/>
          <w:bCs/>
          <w:sz w:val="24"/>
          <w:szCs w:val="24"/>
        </w:rPr>
        <w:t xml:space="preserve">За остварување на оваа цел Банката со новото софтверско решение ќе воведе и систем за следење и мерење на трошоците по поодделните организациони единици со што ќе се овозможи нивна строга контрола, </w:t>
      </w:r>
      <w:proofErr w:type="gramStart"/>
      <w:r w:rsidRPr="00A66966">
        <w:rPr>
          <w:rFonts w:asciiTheme="minorHAnsi" w:hAnsiTheme="minorHAnsi"/>
          <w:bCs/>
          <w:sz w:val="24"/>
          <w:szCs w:val="24"/>
        </w:rPr>
        <w:t>Банката  ќе</w:t>
      </w:r>
      <w:proofErr w:type="gramEnd"/>
      <w:r w:rsidRPr="00A66966">
        <w:rPr>
          <w:rFonts w:asciiTheme="minorHAnsi" w:hAnsiTheme="minorHAnsi"/>
          <w:bCs/>
          <w:sz w:val="24"/>
          <w:szCs w:val="24"/>
        </w:rPr>
        <w:t xml:space="preserve"> може правилно да го утврди искористувањето на нејзините капацитети и соодветно да реагира при евентуални неповолни движења. Воведувањето на вакво софтверско решение директно ќе влијае на профитабилноста на Банката поради фактот што ќе постои</w:t>
      </w:r>
      <w:r>
        <w:rPr>
          <w:rFonts w:asciiTheme="minorHAnsi" w:hAnsiTheme="minorHAnsi"/>
          <w:bCs/>
          <w:sz w:val="24"/>
          <w:szCs w:val="24"/>
          <w:lang w:val="en-US"/>
        </w:rPr>
        <w:t>:</w:t>
      </w:r>
    </w:p>
    <w:p w:rsidR="0074750E" w:rsidRPr="00A66966" w:rsidRDefault="0074750E" w:rsidP="00764CA8">
      <w:pPr>
        <w:pStyle w:val="ListParagraph"/>
        <w:numPr>
          <w:ilvl w:val="0"/>
          <w:numId w:val="34"/>
        </w:numPr>
        <w:jc w:val="both"/>
        <w:rPr>
          <w:rFonts w:asciiTheme="minorHAnsi" w:hAnsiTheme="minorHAnsi"/>
          <w:bCs/>
          <w:sz w:val="24"/>
          <w:szCs w:val="24"/>
        </w:rPr>
      </w:pPr>
      <w:r w:rsidRPr="00A66966">
        <w:rPr>
          <w:rFonts w:asciiTheme="minorHAnsi" w:hAnsiTheme="minorHAnsi"/>
          <w:bCs/>
          <w:sz w:val="24"/>
          <w:szCs w:val="24"/>
        </w:rPr>
        <w:t>контрола на трошоците</w:t>
      </w:r>
      <w:r w:rsidRPr="00A66966">
        <w:rPr>
          <w:rFonts w:asciiTheme="minorHAnsi" w:hAnsiTheme="minorHAnsi"/>
          <w:bCs/>
          <w:sz w:val="24"/>
          <w:szCs w:val="24"/>
          <w:lang w:val="mk-MK"/>
        </w:rPr>
        <w:t>;</w:t>
      </w:r>
    </w:p>
    <w:p w:rsidR="0074750E" w:rsidRPr="00A66966" w:rsidRDefault="0074750E" w:rsidP="00764CA8">
      <w:pPr>
        <w:pStyle w:val="ListParagraph"/>
        <w:numPr>
          <w:ilvl w:val="0"/>
          <w:numId w:val="34"/>
        </w:numPr>
        <w:jc w:val="both"/>
        <w:rPr>
          <w:rFonts w:asciiTheme="minorHAnsi" w:hAnsiTheme="minorHAnsi"/>
          <w:bCs/>
          <w:sz w:val="24"/>
          <w:szCs w:val="24"/>
        </w:rPr>
      </w:pPr>
      <w:r w:rsidRPr="00A66966">
        <w:rPr>
          <w:rFonts w:asciiTheme="minorHAnsi" w:hAnsiTheme="minorHAnsi"/>
          <w:bCs/>
          <w:sz w:val="24"/>
          <w:szCs w:val="24"/>
        </w:rPr>
        <w:t>правилна алокација на трошоците</w:t>
      </w:r>
      <w:r w:rsidRPr="00A66966">
        <w:rPr>
          <w:rFonts w:asciiTheme="minorHAnsi" w:hAnsiTheme="minorHAnsi"/>
          <w:bCs/>
          <w:sz w:val="24"/>
          <w:szCs w:val="24"/>
          <w:lang w:val="mk-MK"/>
        </w:rPr>
        <w:t>;</w:t>
      </w:r>
    </w:p>
    <w:p w:rsidR="0074750E" w:rsidRPr="00A66966" w:rsidRDefault="0074750E" w:rsidP="00764CA8">
      <w:pPr>
        <w:pStyle w:val="ListParagraph"/>
        <w:numPr>
          <w:ilvl w:val="0"/>
          <w:numId w:val="34"/>
        </w:numPr>
        <w:jc w:val="both"/>
        <w:rPr>
          <w:rFonts w:asciiTheme="minorHAnsi" w:hAnsiTheme="minorHAnsi"/>
          <w:bCs/>
          <w:sz w:val="24"/>
          <w:szCs w:val="24"/>
        </w:rPr>
      </w:pPr>
      <w:r w:rsidRPr="00A66966">
        <w:rPr>
          <w:rFonts w:asciiTheme="minorHAnsi" w:hAnsiTheme="minorHAnsi"/>
          <w:bCs/>
          <w:sz w:val="24"/>
          <w:szCs w:val="24"/>
        </w:rPr>
        <w:t>анализа на трошоците по организациони единици</w:t>
      </w:r>
      <w:r w:rsidRPr="00A66966">
        <w:rPr>
          <w:rFonts w:asciiTheme="minorHAnsi" w:hAnsiTheme="minorHAnsi"/>
          <w:bCs/>
          <w:sz w:val="24"/>
          <w:szCs w:val="24"/>
          <w:lang w:val="mk-MK"/>
        </w:rPr>
        <w:t>;</w:t>
      </w:r>
    </w:p>
    <w:p w:rsidR="0074750E" w:rsidRPr="00A66966" w:rsidRDefault="0074750E" w:rsidP="00764CA8">
      <w:pPr>
        <w:pStyle w:val="ListParagraph"/>
        <w:numPr>
          <w:ilvl w:val="0"/>
          <w:numId w:val="34"/>
        </w:numPr>
        <w:jc w:val="both"/>
        <w:rPr>
          <w:rFonts w:asciiTheme="minorHAnsi" w:hAnsiTheme="minorHAnsi"/>
          <w:bCs/>
          <w:sz w:val="24"/>
          <w:szCs w:val="24"/>
        </w:rPr>
      </w:pPr>
      <w:r w:rsidRPr="00A66966">
        <w:rPr>
          <w:rFonts w:asciiTheme="minorHAnsi" w:hAnsiTheme="minorHAnsi"/>
          <w:bCs/>
          <w:sz w:val="24"/>
          <w:szCs w:val="24"/>
        </w:rPr>
        <w:t>поддршка при одлучувањето на менаџментот</w:t>
      </w:r>
      <w:r w:rsidRPr="00A66966">
        <w:rPr>
          <w:rFonts w:asciiTheme="minorHAnsi" w:hAnsiTheme="minorHAnsi"/>
          <w:bCs/>
          <w:sz w:val="24"/>
          <w:szCs w:val="24"/>
          <w:lang w:val="mk-MK"/>
        </w:rPr>
        <w:t>;</w:t>
      </w:r>
    </w:p>
    <w:p w:rsidR="0074750E" w:rsidRPr="00A66966" w:rsidRDefault="0074750E" w:rsidP="00764CA8">
      <w:pPr>
        <w:pStyle w:val="ListParagraph"/>
        <w:numPr>
          <w:ilvl w:val="0"/>
          <w:numId w:val="34"/>
        </w:numPr>
        <w:jc w:val="both"/>
        <w:rPr>
          <w:rFonts w:asciiTheme="minorHAnsi" w:hAnsiTheme="minorHAnsi"/>
          <w:bCs/>
          <w:sz w:val="24"/>
          <w:szCs w:val="24"/>
        </w:rPr>
      </w:pPr>
      <w:r w:rsidRPr="00A66966">
        <w:rPr>
          <w:rFonts w:asciiTheme="minorHAnsi" w:hAnsiTheme="minorHAnsi"/>
          <w:bCs/>
          <w:sz w:val="24"/>
          <w:szCs w:val="24"/>
        </w:rPr>
        <w:t>оптимизација на трошоците</w:t>
      </w:r>
      <w:r w:rsidRPr="00A66966">
        <w:rPr>
          <w:rFonts w:asciiTheme="minorHAnsi" w:hAnsiTheme="minorHAnsi"/>
          <w:bCs/>
          <w:sz w:val="24"/>
          <w:szCs w:val="24"/>
          <w:lang w:val="mk-MK"/>
        </w:rPr>
        <w:t>;</w:t>
      </w:r>
    </w:p>
    <w:p w:rsidR="0074750E" w:rsidRPr="00A66966" w:rsidRDefault="0074750E" w:rsidP="00764CA8">
      <w:pPr>
        <w:pStyle w:val="ListParagraph"/>
        <w:numPr>
          <w:ilvl w:val="0"/>
          <w:numId w:val="34"/>
        </w:numPr>
        <w:jc w:val="both"/>
        <w:rPr>
          <w:rFonts w:asciiTheme="minorHAnsi" w:hAnsiTheme="minorHAnsi"/>
          <w:bCs/>
          <w:sz w:val="24"/>
          <w:szCs w:val="24"/>
        </w:rPr>
      </w:pPr>
      <w:r w:rsidRPr="00A66966">
        <w:rPr>
          <w:rFonts w:asciiTheme="minorHAnsi" w:hAnsiTheme="minorHAnsi"/>
          <w:bCs/>
          <w:sz w:val="24"/>
          <w:szCs w:val="24"/>
        </w:rPr>
        <w:t>утврдување на можноста за подобрување на резултатите преку реалокации</w:t>
      </w:r>
      <w:r w:rsidRPr="00A66966">
        <w:rPr>
          <w:rFonts w:asciiTheme="minorHAnsi" w:hAnsiTheme="minorHAnsi"/>
          <w:bCs/>
          <w:sz w:val="24"/>
          <w:szCs w:val="24"/>
          <w:lang w:val="mk-MK"/>
        </w:rPr>
        <w:t>;</w:t>
      </w:r>
    </w:p>
    <w:p w:rsidR="0063298A" w:rsidRPr="004C3BD8" w:rsidRDefault="0074750E" w:rsidP="00764CA8">
      <w:pPr>
        <w:pStyle w:val="ListParagraph"/>
        <w:numPr>
          <w:ilvl w:val="0"/>
          <w:numId w:val="34"/>
        </w:numPr>
        <w:jc w:val="both"/>
        <w:rPr>
          <w:rFonts w:ascii="Arial" w:hAnsi="Arial" w:cs="Arial"/>
          <w:sz w:val="24"/>
          <w:lang w:val="mk-MK"/>
        </w:rPr>
      </w:pPr>
      <w:proofErr w:type="gramStart"/>
      <w:r w:rsidRPr="004C3BD8">
        <w:rPr>
          <w:rFonts w:asciiTheme="minorHAnsi" w:hAnsiTheme="minorHAnsi"/>
          <w:bCs/>
          <w:sz w:val="24"/>
          <w:szCs w:val="24"/>
        </w:rPr>
        <w:t>основа</w:t>
      </w:r>
      <w:proofErr w:type="gramEnd"/>
      <w:r w:rsidRPr="004C3BD8">
        <w:rPr>
          <w:rFonts w:asciiTheme="minorHAnsi" w:hAnsiTheme="minorHAnsi"/>
          <w:bCs/>
          <w:sz w:val="24"/>
          <w:szCs w:val="24"/>
        </w:rPr>
        <w:t xml:space="preserve"> за успешно функционирање на системот на наградување на вработените, што пак од своја страна дополнително влијае на ефикасноста и профитабилноста на работењето.</w:t>
      </w:r>
    </w:p>
    <w:p w:rsidR="0063298A" w:rsidRPr="0063298A" w:rsidRDefault="0063298A" w:rsidP="00511A8B">
      <w:pPr>
        <w:ind w:firstLine="600"/>
        <w:jc w:val="both"/>
        <w:rPr>
          <w:rFonts w:ascii="Arial" w:hAnsi="Arial" w:cs="Arial"/>
          <w:sz w:val="22"/>
          <w:szCs w:val="22"/>
          <w:lang w:val="mk-MK"/>
        </w:rPr>
      </w:pPr>
    </w:p>
    <w:p w:rsidR="002E26CA" w:rsidRPr="007738AF" w:rsidRDefault="002E26CA">
      <w:pPr>
        <w:jc w:val="both"/>
        <w:rPr>
          <w:rFonts w:ascii="Arial" w:hAnsi="Arial" w:cs="Arial"/>
          <w:sz w:val="22"/>
          <w:szCs w:val="22"/>
          <w:lang w:val="en-US"/>
        </w:rPr>
      </w:pPr>
    </w:p>
    <w:p w:rsidR="0063298A" w:rsidRDefault="0063298A">
      <w:pPr>
        <w:jc w:val="both"/>
        <w:rPr>
          <w:rFonts w:ascii="Arial" w:hAnsi="Arial" w:cs="Arial"/>
          <w:sz w:val="22"/>
          <w:szCs w:val="22"/>
          <w:lang w:val="mk-MK"/>
        </w:rPr>
      </w:pPr>
    </w:p>
    <w:p w:rsidR="0063298A" w:rsidRDefault="0063298A">
      <w:pPr>
        <w:jc w:val="both"/>
        <w:rPr>
          <w:rFonts w:ascii="Arial" w:hAnsi="Arial" w:cs="Arial"/>
          <w:sz w:val="22"/>
          <w:szCs w:val="22"/>
          <w:lang w:val="mk-MK"/>
        </w:rPr>
      </w:pPr>
    </w:p>
    <w:p w:rsidR="00F347A2" w:rsidRDefault="00F347A2">
      <w:pPr>
        <w:jc w:val="both"/>
        <w:rPr>
          <w:rFonts w:ascii="Arial" w:hAnsi="Arial" w:cs="Arial"/>
          <w:sz w:val="22"/>
          <w:szCs w:val="22"/>
          <w:lang w:val="mk-MK"/>
        </w:rPr>
      </w:pPr>
    </w:p>
    <w:p w:rsidR="00F347A2" w:rsidRPr="001B46A5" w:rsidRDefault="00F347A2">
      <w:pPr>
        <w:jc w:val="both"/>
        <w:rPr>
          <w:rFonts w:asciiTheme="minorHAnsi" w:hAnsiTheme="minorHAnsi"/>
          <w:bCs/>
          <w:sz w:val="24"/>
          <w:szCs w:val="24"/>
        </w:rPr>
      </w:pPr>
      <w:r w:rsidRPr="001B46A5">
        <w:rPr>
          <w:rFonts w:asciiTheme="minorHAnsi" w:hAnsiTheme="minorHAnsi"/>
          <w:bCs/>
          <w:sz w:val="24"/>
          <w:szCs w:val="24"/>
        </w:rPr>
        <w:t>Скопје</w:t>
      </w:r>
      <w:r w:rsidR="002C244A" w:rsidRPr="001B46A5">
        <w:rPr>
          <w:rFonts w:asciiTheme="minorHAnsi" w:hAnsiTheme="minorHAnsi"/>
          <w:bCs/>
          <w:sz w:val="24"/>
          <w:szCs w:val="24"/>
        </w:rPr>
        <w:t xml:space="preserve">, </w:t>
      </w:r>
      <w:r w:rsidR="002F0ADA">
        <w:rPr>
          <w:rFonts w:asciiTheme="minorHAnsi" w:hAnsiTheme="minorHAnsi"/>
          <w:bCs/>
          <w:sz w:val="24"/>
          <w:szCs w:val="24"/>
          <w:lang w:val="mk-MK"/>
        </w:rPr>
        <w:t>Април</w:t>
      </w:r>
      <w:r w:rsidR="002C244A" w:rsidRPr="001B46A5">
        <w:rPr>
          <w:rFonts w:asciiTheme="minorHAnsi" w:hAnsiTheme="minorHAnsi"/>
          <w:bCs/>
          <w:sz w:val="24"/>
          <w:szCs w:val="24"/>
        </w:rPr>
        <w:t xml:space="preserve"> 201</w:t>
      </w:r>
      <w:r w:rsidR="00E86AC0">
        <w:rPr>
          <w:rFonts w:asciiTheme="minorHAnsi" w:hAnsiTheme="minorHAnsi"/>
          <w:bCs/>
          <w:sz w:val="24"/>
          <w:szCs w:val="24"/>
          <w:lang w:val="mk-MK"/>
        </w:rPr>
        <w:t>6</w:t>
      </w:r>
      <w:r w:rsidR="002C244A" w:rsidRPr="001B46A5">
        <w:rPr>
          <w:rFonts w:asciiTheme="minorHAnsi" w:hAnsiTheme="minorHAnsi"/>
          <w:bCs/>
          <w:sz w:val="24"/>
          <w:szCs w:val="24"/>
        </w:rPr>
        <w:t xml:space="preserve"> </w:t>
      </w:r>
      <w:r w:rsidRPr="001B46A5">
        <w:rPr>
          <w:rFonts w:asciiTheme="minorHAnsi" w:hAnsiTheme="minorHAnsi"/>
          <w:bCs/>
          <w:sz w:val="24"/>
          <w:szCs w:val="24"/>
        </w:rPr>
        <w:t>година</w:t>
      </w:r>
    </w:p>
    <w:p w:rsidR="00F347A2" w:rsidRDefault="00F347A2">
      <w:pPr>
        <w:jc w:val="both"/>
        <w:rPr>
          <w:rFonts w:ascii="Arial" w:hAnsi="Arial" w:cs="Arial"/>
          <w:sz w:val="22"/>
          <w:szCs w:val="22"/>
          <w:lang w:val="mk-MK"/>
        </w:rPr>
      </w:pPr>
    </w:p>
    <w:p w:rsidR="00F347A2" w:rsidRDefault="002C244A">
      <w:pPr>
        <w:jc w:val="both"/>
        <w:rPr>
          <w:rFonts w:ascii="Arial" w:hAnsi="Arial" w:cs="Arial"/>
          <w:sz w:val="22"/>
          <w:szCs w:val="22"/>
          <w:lang w:val="mk-MK"/>
        </w:rPr>
      </w:pPr>
      <w:r w:rsidRPr="002C244A">
        <w:rPr>
          <w:rFonts w:ascii="Arial" w:hAnsi="Arial" w:cs="Arial"/>
          <w:sz w:val="22"/>
          <w:szCs w:val="22"/>
          <w:lang w:val="mk-MK"/>
        </w:rPr>
        <w:t xml:space="preserve">                                          </w:t>
      </w:r>
    </w:p>
    <w:p w:rsidR="00F347A2" w:rsidRDefault="00F347A2">
      <w:pPr>
        <w:jc w:val="both"/>
        <w:rPr>
          <w:rFonts w:ascii="Arial" w:hAnsi="Arial" w:cs="Arial"/>
          <w:sz w:val="22"/>
          <w:szCs w:val="22"/>
          <w:lang w:val="mk-MK"/>
        </w:rPr>
      </w:pPr>
    </w:p>
    <w:p w:rsidR="00F347A2" w:rsidRDefault="002C244A">
      <w:pPr>
        <w:jc w:val="both"/>
        <w:rPr>
          <w:rFonts w:ascii="Arial" w:hAnsi="Arial" w:cs="Arial"/>
          <w:sz w:val="22"/>
          <w:szCs w:val="22"/>
          <w:lang w:val="mk-MK"/>
        </w:rPr>
      </w:pPr>
      <w:r w:rsidRPr="002C244A">
        <w:rPr>
          <w:rFonts w:ascii="Arial" w:hAnsi="Arial" w:cs="Arial"/>
          <w:sz w:val="22"/>
          <w:szCs w:val="22"/>
          <w:lang w:val="mk-MK"/>
        </w:rPr>
        <w:tab/>
      </w:r>
      <w:r w:rsidRPr="002C244A">
        <w:rPr>
          <w:rFonts w:ascii="Arial" w:hAnsi="Arial" w:cs="Arial"/>
          <w:sz w:val="22"/>
          <w:szCs w:val="22"/>
          <w:lang w:val="mk-MK"/>
        </w:rPr>
        <w:tab/>
      </w:r>
      <w:r w:rsidRPr="002C244A">
        <w:rPr>
          <w:rFonts w:ascii="Arial" w:hAnsi="Arial" w:cs="Arial"/>
          <w:sz w:val="22"/>
          <w:szCs w:val="22"/>
          <w:lang w:val="mk-MK"/>
        </w:rPr>
        <w:tab/>
      </w:r>
      <w:r w:rsidRPr="002C244A">
        <w:rPr>
          <w:rFonts w:ascii="Arial" w:hAnsi="Arial" w:cs="Arial"/>
          <w:sz w:val="22"/>
          <w:szCs w:val="22"/>
          <w:lang w:val="mk-MK"/>
        </w:rPr>
        <w:tab/>
      </w:r>
      <w:r w:rsidRPr="002C244A">
        <w:rPr>
          <w:rFonts w:ascii="Arial" w:hAnsi="Arial" w:cs="Arial"/>
          <w:sz w:val="22"/>
          <w:szCs w:val="22"/>
          <w:lang w:val="mk-MK"/>
        </w:rPr>
        <w:tab/>
      </w:r>
      <w:r w:rsidRPr="002C244A">
        <w:rPr>
          <w:rFonts w:ascii="Arial" w:hAnsi="Arial" w:cs="Arial"/>
          <w:sz w:val="22"/>
          <w:szCs w:val="22"/>
          <w:lang w:val="mk-MK"/>
        </w:rPr>
        <w:tab/>
      </w:r>
      <w:r w:rsidRPr="002C244A">
        <w:rPr>
          <w:rFonts w:ascii="Arial" w:hAnsi="Arial" w:cs="Arial"/>
          <w:sz w:val="22"/>
          <w:szCs w:val="22"/>
          <w:lang w:val="mk-MK"/>
        </w:rPr>
        <w:tab/>
      </w:r>
      <w:r w:rsidRPr="002C244A">
        <w:rPr>
          <w:rFonts w:ascii="Arial" w:hAnsi="Arial" w:cs="Arial"/>
          <w:sz w:val="22"/>
          <w:szCs w:val="22"/>
          <w:lang w:val="mk-MK"/>
        </w:rPr>
        <w:tab/>
      </w:r>
    </w:p>
    <w:sectPr w:rsidR="00F347A2" w:rsidSect="00BE04E8">
      <w:headerReference w:type="default" r:id="rId11"/>
      <w:footerReference w:type="default" r:id="rId12"/>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79" w:rsidRDefault="003A7379" w:rsidP="00026996">
      <w:r>
        <w:separator/>
      </w:r>
    </w:p>
  </w:endnote>
  <w:endnote w:type="continuationSeparator" w:id="0">
    <w:p w:rsidR="003A7379" w:rsidRDefault="003A7379" w:rsidP="0002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C C Swiss">
    <w:altName w:val="Courier New"/>
    <w:charset w:val="00"/>
    <w:family w:val="swiss"/>
    <w:pitch w:val="variable"/>
    <w:sig w:usb0="00000001" w:usb1="00000000" w:usb2="00000000" w:usb3="00000000" w:csb0="00000009" w:csb1="00000000"/>
  </w:font>
  <w:font w:name="MAC C Times">
    <w:altName w:val="Courier New"/>
    <w:charset w:val="00"/>
    <w:family w:val="roman"/>
    <w:pitch w:val="variable"/>
    <w:sig w:usb0="00000087"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M_Swiss">
    <w:altName w:val="Courier"/>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_Svoboda">
    <w:altName w:val="Times New Roman"/>
    <w:panose1 w:val="00000000000000000000"/>
    <w:charset w:val="00"/>
    <w:family w:val="auto"/>
    <w:notTrueType/>
    <w:pitch w:val="default"/>
    <w:sig w:usb0="00000003" w:usb1="00000000" w:usb2="00000000" w:usb3="00000000" w:csb0="00000001" w:csb1="00000000"/>
  </w:font>
  <w:font w:name="M_Svoboda,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cedonianTm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79" w:rsidRDefault="003A7379">
    <w:pPr>
      <w:pStyle w:val="Footer"/>
      <w:jc w:val="center"/>
    </w:pPr>
    <w:r>
      <w:fldChar w:fldCharType="begin"/>
    </w:r>
    <w:r>
      <w:instrText xml:space="preserve"> PAGE   \* MERGEFORMAT </w:instrText>
    </w:r>
    <w:r>
      <w:fldChar w:fldCharType="separate"/>
    </w:r>
    <w:r w:rsidR="00801134">
      <w:rPr>
        <w:noProof/>
      </w:rPr>
      <w:t>2</w:t>
    </w:r>
    <w:r>
      <w:rPr>
        <w:noProof/>
      </w:rPr>
      <w:fldChar w:fldCharType="end"/>
    </w:r>
  </w:p>
  <w:p w:rsidR="003A7379" w:rsidRDefault="003A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79" w:rsidRDefault="003A7379" w:rsidP="00026996">
      <w:r>
        <w:separator/>
      </w:r>
    </w:p>
  </w:footnote>
  <w:footnote w:type="continuationSeparator" w:id="0">
    <w:p w:rsidR="003A7379" w:rsidRDefault="003A7379" w:rsidP="0002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79" w:rsidRPr="0012174F" w:rsidRDefault="003A7379" w:rsidP="0012174F">
    <w:pPr>
      <w:pStyle w:val="Header"/>
      <w:pBdr>
        <w:top w:val="single" w:sz="4" w:space="1" w:color="auto"/>
        <w:left w:val="single" w:sz="4" w:space="4" w:color="auto"/>
        <w:bottom w:val="single" w:sz="4" w:space="1" w:color="auto"/>
        <w:right w:val="single" w:sz="4" w:space="4" w:color="auto"/>
      </w:pBdr>
      <w:jc w:val="center"/>
      <w:rPr>
        <w:i/>
        <w:sz w:val="16"/>
        <w:szCs w:val="16"/>
      </w:rPr>
    </w:pPr>
    <w:r w:rsidRPr="0012174F">
      <w:rPr>
        <w:rFonts w:ascii="Arial" w:hAnsi="Arial" w:cs="Arial"/>
        <w:i/>
        <w:sz w:val="16"/>
        <w:szCs w:val="16"/>
        <w:lang w:val="mk-MK"/>
      </w:rPr>
      <w:t>Деловната политика и развојниот план на Капитал банка ад Скопје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41"/>
    <w:multiLevelType w:val="hybridMultilevel"/>
    <w:tmpl w:val="70B416F4"/>
    <w:lvl w:ilvl="0" w:tplc="042F0001">
      <w:start w:val="1"/>
      <w:numFmt w:val="bullet"/>
      <w:lvlText w:val=""/>
      <w:lvlJc w:val="left"/>
      <w:pPr>
        <w:ind w:left="1146" w:hanging="360"/>
      </w:pPr>
      <w:rPr>
        <w:rFonts w:ascii="Symbol" w:hAnsi="Symbol" w:hint="default"/>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1">
    <w:nsid w:val="02E822CB"/>
    <w:multiLevelType w:val="multilevel"/>
    <w:tmpl w:val="A51A6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2A1BDE"/>
    <w:multiLevelType w:val="hybridMultilevel"/>
    <w:tmpl w:val="8DE64B3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4544144"/>
    <w:multiLevelType w:val="hybridMultilevel"/>
    <w:tmpl w:val="2BBADE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5901D1C"/>
    <w:multiLevelType w:val="hybridMultilevel"/>
    <w:tmpl w:val="A1306112"/>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62145B9"/>
    <w:multiLevelType w:val="hybridMultilevel"/>
    <w:tmpl w:val="10F4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401C3"/>
    <w:multiLevelType w:val="multilevel"/>
    <w:tmpl w:val="71541354"/>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5F6C1C"/>
    <w:multiLevelType w:val="hybridMultilevel"/>
    <w:tmpl w:val="8D42A0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E4B071A"/>
    <w:multiLevelType w:val="hybridMultilevel"/>
    <w:tmpl w:val="4692E060"/>
    <w:lvl w:ilvl="0" w:tplc="042F0001">
      <w:start w:val="1"/>
      <w:numFmt w:val="bullet"/>
      <w:lvlText w:val=""/>
      <w:lvlJc w:val="left"/>
      <w:pPr>
        <w:ind w:left="1800" w:hanging="360"/>
      </w:pPr>
      <w:rPr>
        <w:rFonts w:ascii="Symbol" w:hAnsi="Symbol"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9">
    <w:nsid w:val="15A937C4"/>
    <w:multiLevelType w:val="hybridMultilevel"/>
    <w:tmpl w:val="22380876"/>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5AC2716"/>
    <w:multiLevelType w:val="hybridMultilevel"/>
    <w:tmpl w:val="D41601E0"/>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16351FAE"/>
    <w:multiLevelType w:val="multilevel"/>
    <w:tmpl w:val="2B247F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A35282C"/>
    <w:multiLevelType w:val="hybridMultilevel"/>
    <w:tmpl w:val="AA8669FE"/>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1CDA1C12"/>
    <w:multiLevelType w:val="hybridMultilevel"/>
    <w:tmpl w:val="8CE6E6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1D335CFF"/>
    <w:multiLevelType w:val="hybridMultilevel"/>
    <w:tmpl w:val="C9487516"/>
    <w:lvl w:ilvl="0" w:tplc="042F000B">
      <w:start w:val="1"/>
      <w:numFmt w:val="bullet"/>
      <w:lvlText w:val=""/>
      <w:lvlJc w:val="left"/>
      <w:pPr>
        <w:ind w:left="1440" w:hanging="360"/>
      </w:pPr>
      <w:rPr>
        <w:rFonts w:ascii="Wingdings" w:hAnsi="Wingdings"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15">
    <w:nsid w:val="2165611C"/>
    <w:multiLevelType w:val="hybridMultilevel"/>
    <w:tmpl w:val="A5E619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73B323B"/>
    <w:multiLevelType w:val="hybridMultilevel"/>
    <w:tmpl w:val="8DA67E46"/>
    <w:lvl w:ilvl="0" w:tplc="05D2C7A6">
      <w:numFmt w:val="bullet"/>
      <w:lvlText w:val=""/>
      <w:lvlJc w:val="left"/>
      <w:pPr>
        <w:ind w:left="720" w:hanging="360"/>
      </w:pPr>
      <w:rPr>
        <w:rFonts w:ascii="Symbol" w:eastAsia="Calibri" w:hAnsi="Symbol" w:cs="Times New Roman" w:hint="default"/>
      </w:rPr>
    </w:lvl>
    <w:lvl w:ilvl="1" w:tplc="05D2C7A6">
      <w:numFmt w:val="bullet"/>
      <w:lvlText w:val=""/>
      <w:lvlJc w:val="left"/>
      <w:pPr>
        <w:ind w:left="1440" w:hanging="360"/>
      </w:pPr>
      <w:rPr>
        <w:rFonts w:ascii="Symbol" w:eastAsia="Calibri" w:hAnsi="Symbol" w:cs="Times New Roman" w:hint="default"/>
      </w:rPr>
    </w:lvl>
    <w:lvl w:ilvl="2" w:tplc="A05A4560">
      <w:start w:val="9"/>
      <w:numFmt w:val="bullet"/>
      <w:lvlText w:val="-"/>
      <w:lvlJc w:val="left"/>
      <w:pPr>
        <w:ind w:left="2160" w:hanging="360"/>
      </w:pPr>
      <w:rPr>
        <w:rFonts w:ascii="Calibri" w:eastAsia="Times New Roman" w:hAnsi="Calibri" w:cs="Arial"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2A4309A2"/>
    <w:multiLevelType w:val="hybridMultilevel"/>
    <w:tmpl w:val="91FAA6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02F29C1"/>
    <w:multiLevelType w:val="hybridMultilevel"/>
    <w:tmpl w:val="9A6CC37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365A5802"/>
    <w:multiLevelType w:val="hybridMultilevel"/>
    <w:tmpl w:val="32C65D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368A0B6E"/>
    <w:multiLevelType w:val="hybridMultilevel"/>
    <w:tmpl w:val="6CF6A708"/>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37561968"/>
    <w:multiLevelType w:val="hybridMultilevel"/>
    <w:tmpl w:val="B1E2ABA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37690086"/>
    <w:multiLevelType w:val="hybridMultilevel"/>
    <w:tmpl w:val="4328DC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8FF5DF6"/>
    <w:multiLevelType w:val="multilevel"/>
    <w:tmpl w:val="D76AB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94124C4"/>
    <w:multiLevelType w:val="hybridMultilevel"/>
    <w:tmpl w:val="63309B7C"/>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3B2067B6"/>
    <w:multiLevelType w:val="hybridMultilevel"/>
    <w:tmpl w:val="1690D0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3E0E52EB"/>
    <w:multiLevelType w:val="hybridMultilevel"/>
    <w:tmpl w:val="8BF6C9C2"/>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3F001404"/>
    <w:multiLevelType w:val="hybridMultilevel"/>
    <w:tmpl w:val="1F229F60"/>
    <w:lvl w:ilvl="0" w:tplc="4DA08AE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815C04"/>
    <w:multiLevelType w:val="hybridMultilevel"/>
    <w:tmpl w:val="3A9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410156"/>
    <w:multiLevelType w:val="hybridMultilevel"/>
    <w:tmpl w:val="C93A587A"/>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4B48540F"/>
    <w:multiLevelType w:val="hybridMultilevel"/>
    <w:tmpl w:val="8FF4E79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1">
    <w:nsid w:val="4F215835"/>
    <w:multiLevelType w:val="multilevel"/>
    <w:tmpl w:val="80085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AD56D62"/>
    <w:multiLevelType w:val="hybridMultilevel"/>
    <w:tmpl w:val="4C12D3F0"/>
    <w:lvl w:ilvl="0" w:tplc="042F0001">
      <w:start w:val="1"/>
      <w:numFmt w:val="bullet"/>
      <w:lvlText w:val=""/>
      <w:lvlJc w:val="left"/>
      <w:pPr>
        <w:ind w:left="775" w:hanging="360"/>
      </w:pPr>
      <w:rPr>
        <w:rFonts w:ascii="Symbol" w:hAnsi="Symbol" w:hint="default"/>
      </w:rPr>
    </w:lvl>
    <w:lvl w:ilvl="1" w:tplc="042F0003" w:tentative="1">
      <w:start w:val="1"/>
      <w:numFmt w:val="bullet"/>
      <w:lvlText w:val="o"/>
      <w:lvlJc w:val="left"/>
      <w:pPr>
        <w:ind w:left="1495" w:hanging="360"/>
      </w:pPr>
      <w:rPr>
        <w:rFonts w:ascii="Courier New" w:hAnsi="Courier New" w:cs="Courier New" w:hint="default"/>
      </w:rPr>
    </w:lvl>
    <w:lvl w:ilvl="2" w:tplc="042F0005" w:tentative="1">
      <w:start w:val="1"/>
      <w:numFmt w:val="bullet"/>
      <w:lvlText w:val=""/>
      <w:lvlJc w:val="left"/>
      <w:pPr>
        <w:ind w:left="2215" w:hanging="360"/>
      </w:pPr>
      <w:rPr>
        <w:rFonts w:ascii="Wingdings" w:hAnsi="Wingdings" w:hint="default"/>
      </w:rPr>
    </w:lvl>
    <w:lvl w:ilvl="3" w:tplc="042F0001" w:tentative="1">
      <w:start w:val="1"/>
      <w:numFmt w:val="bullet"/>
      <w:lvlText w:val=""/>
      <w:lvlJc w:val="left"/>
      <w:pPr>
        <w:ind w:left="2935" w:hanging="360"/>
      </w:pPr>
      <w:rPr>
        <w:rFonts w:ascii="Symbol" w:hAnsi="Symbol" w:hint="default"/>
      </w:rPr>
    </w:lvl>
    <w:lvl w:ilvl="4" w:tplc="042F0003" w:tentative="1">
      <w:start w:val="1"/>
      <w:numFmt w:val="bullet"/>
      <w:lvlText w:val="o"/>
      <w:lvlJc w:val="left"/>
      <w:pPr>
        <w:ind w:left="3655" w:hanging="360"/>
      </w:pPr>
      <w:rPr>
        <w:rFonts w:ascii="Courier New" w:hAnsi="Courier New" w:cs="Courier New" w:hint="default"/>
      </w:rPr>
    </w:lvl>
    <w:lvl w:ilvl="5" w:tplc="042F0005" w:tentative="1">
      <w:start w:val="1"/>
      <w:numFmt w:val="bullet"/>
      <w:lvlText w:val=""/>
      <w:lvlJc w:val="left"/>
      <w:pPr>
        <w:ind w:left="4375" w:hanging="360"/>
      </w:pPr>
      <w:rPr>
        <w:rFonts w:ascii="Wingdings" w:hAnsi="Wingdings" w:hint="default"/>
      </w:rPr>
    </w:lvl>
    <w:lvl w:ilvl="6" w:tplc="042F0001" w:tentative="1">
      <w:start w:val="1"/>
      <w:numFmt w:val="bullet"/>
      <w:lvlText w:val=""/>
      <w:lvlJc w:val="left"/>
      <w:pPr>
        <w:ind w:left="5095" w:hanging="360"/>
      </w:pPr>
      <w:rPr>
        <w:rFonts w:ascii="Symbol" w:hAnsi="Symbol" w:hint="default"/>
      </w:rPr>
    </w:lvl>
    <w:lvl w:ilvl="7" w:tplc="042F0003" w:tentative="1">
      <w:start w:val="1"/>
      <w:numFmt w:val="bullet"/>
      <w:lvlText w:val="o"/>
      <w:lvlJc w:val="left"/>
      <w:pPr>
        <w:ind w:left="5815" w:hanging="360"/>
      </w:pPr>
      <w:rPr>
        <w:rFonts w:ascii="Courier New" w:hAnsi="Courier New" w:cs="Courier New" w:hint="default"/>
      </w:rPr>
    </w:lvl>
    <w:lvl w:ilvl="8" w:tplc="042F0005" w:tentative="1">
      <w:start w:val="1"/>
      <w:numFmt w:val="bullet"/>
      <w:lvlText w:val=""/>
      <w:lvlJc w:val="left"/>
      <w:pPr>
        <w:ind w:left="6535" w:hanging="360"/>
      </w:pPr>
      <w:rPr>
        <w:rFonts w:ascii="Wingdings" w:hAnsi="Wingdings" w:hint="default"/>
      </w:rPr>
    </w:lvl>
  </w:abstractNum>
  <w:abstractNum w:abstractNumId="33">
    <w:nsid w:val="5F2B2F7C"/>
    <w:multiLevelType w:val="hybridMultilevel"/>
    <w:tmpl w:val="A9EC6FFE"/>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5FE93AE3"/>
    <w:multiLevelType w:val="hybridMultilevel"/>
    <w:tmpl w:val="6314741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61F6561C"/>
    <w:multiLevelType w:val="hybridMultilevel"/>
    <w:tmpl w:val="BD9A3DB8"/>
    <w:lvl w:ilvl="0" w:tplc="C24EC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413F7"/>
    <w:multiLevelType w:val="hybridMultilevel"/>
    <w:tmpl w:val="FCA603FC"/>
    <w:lvl w:ilvl="0" w:tplc="5A70EFD2">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6B031690"/>
    <w:multiLevelType w:val="hybridMultilevel"/>
    <w:tmpl w:val="6BDE9EA0"/>
    <w:lvl w:ilvl="0" w:tplc="C24ECB2A">
      <w:start w:val="2"/>
      <w:numFmt w:val="bullet"/>
      <w:lvlText w:val="-"/>
      <w:lvlJc w:val="left"/>
      <w:pPr>
        <w:ind w:left="1278" w:hanging="360"/>
      </w:pPr>
      <w:rPr>
        <w:rFonts w:ascii="Calibri" w:eastAsiaTheme="minorHAnsi" w:hAnsi="Calibri" w:cstheme="minorBidi" w:hint="default"/>
      </w:rPr>
    </w:lvl>
    <w:lvl w:ilvl="1" w:tplc="042F0003" w:tentative="1">
      <w:start w:val="1"/>
      <w:numFmt w:val="bullet"/>
      <w:lvlText w:val="o"/>
      <w:lvlJc w:val="left"/>
      <w:pPr>
        <w:ind w:left="1998" w:hanging="360"/>
      </w:pPr>
      <w:rPr>
        <w:rFonts w:ascii="Courier New" w:hAnsi="Courier New" w:cs="Courier New" w:hint="default"/>
      </w:rPr>
    </w:lvl>
    <w:lvl w:ilvl="2" w:tplc="042F0005" w:tentative="1">
      <w:start w:val="1"/>
      <w:numFmt w:val="bullet"/>
      <w:lvlText w:val=""/>
      <w:lvlJc w:val="left"/>
      <w:pPr>
        <w:ind w:left="2718" w:hanging="360"/>
      </w:pPr>
      <w:rPr>
        <w:rFonts w:ascii="Wingdings" w:hAnsi="Wingdings" w:hint="default"/>
      </w:rPr>
    </w:lvl>
    <w:lvl w:ilvl="3" w:tplc="042F0001" w:tentative="1">
      <w:start w:val="1"/>
      <w:numFmt w:val="bullet"/>
      <w:lvlText w:val=""/>
      <w:lvlJc w:val="left"/>
      <w:pPr>
        <w:ind w:left="3438" w:hanging="360"/>
      </w:pPr>
      <w:rPr>
        <w:rFonts w:ascii="Symbol" w:hAnsi="Symbol" w:hint="default"/>
      </w:rPr>
    </w:lvl>
    <w:lvl w:ilvl="4" w:tplc="042F0003" w:tentative="1">
      <w:start w:val="1"/>
      <w:numFmt w:val="bullet"/>
      <w:lvlText w:val="o"/>
      <w:lvlJc w:val="left"/>
      <w:pPr>
        <w:ind w:left="4158" w:hanging="360"/>
      </w:pPr>
      <w:rPr>
        <w:rFonts w:ascii="Courier New" w:hAnsi="Courier New" w:cs="Courier New" w:hint="default"/>
      </w:rPr>
    </w:lvl>
    <w:lvl w:ilvl="5" w:tplc="042F0005" w:tentative="1">
      <w:start w:val="1"/>
      <w:numFmt w:val="bullet"/>
      <w:lvlText w:val=""/>
      <w:lvlJc w:val="left"/>
      <w:pPr>
        <w:ind w:left="4878" w:hanging="360"/>
      </w:pPr>
      <w:rPr>
        <w:rFonts w:ascii="Wingdings" w:hAnsi="Wingdings" w:hint="default"/>
      </w:rPr>
    </w:lvl>
    <w:lvl w:ilvl="6" w:tplc="042F0001" w:tentative="1">
      <w:start w:val="1"/>
      <w:numFmt w:val="bullet"/>
      <w:lvlText w:val=""/>
      <w:lvlJc w:val="left"/>
      <w:pPr>
        <w:ind w:left="5598" w:hanging="360"/>
      </w:pPr>
      <w:rPr>
        <w:rFonts w:ascii="Symbol" w:hAnsi="Symbol" w:hint="default"/>
      </w:rPr>
    </w:lvl>
    <w:lvl w:ilvl="7" w:tplc="042F0003" w:tentative="1">
      <w:start w:val="1"/>
      <w:numFmt w:val="bullet"/>
      <w:lvlText w:val="o"/>
      <w:lvlJc w:val="left"/>
      <w:pPr>
        <w:ind w:left="6318" w:hanging="360"/>
      </w:pPr>
      <w:rPr>
        <w:rFonts w:ascii="Courier New" w:hAnsi="Courier New" w:cs="Courier New" w:hint="default"/>
      </w:rPr>
    </w:lvl>
    <w:lvl w:ilvl="8" w:tplc="042F0005" w:tentative="1">
      <w:start w:val="1"/>
      <w:numFmt w:val="bullet"/>
      <w:lvlText w:val=""/>
      <w:lvlJc w:val="left"/>
      <w:pPr>
        <w:ind w:left="7038" w:hanging="360"/>
      </w:pPr>
      <w:rPr>
        <w:rFonts w:ascii="Wingdings" w:hAnsi="Wingdings" w:hint="default"/>
      </w:rPr>
    </w:lvl>
  </w:abstractNum>
  <w:abstractNum w:abstractNumId="38">
    <w:nsid w:val="6C7F1196"/>
    <w:multiLevelType w:val="hybridMultilevel"/>
    <w:tmpl w:val="AE6026A4"/>
    <w:lvl w:ilvl="0" w:tplc="05D2C7A6">
      <w:numFmt w:val="bullet"/>
      <w:lvlText w:val=""/>
      <w:lvlJc w:val="left"/>
      <w:pPr>
        <w:ind w:left="720" w:hanging="360"/>
      </w:pPr>
      <w:rPr>
        <w:rFonts w:ascii="Symbol" w:eastAsia="Calibri" w:hAnsi="Symbol"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nsid w:val="71080F74"/>
    <w:multiLevelType w:val="hybridMultilevel"/>
    <w:tmpl w:val="230E3448"/>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729515D9"/>
    <w:multiLevelType w:val="hybridMultilevel"/>
    <w:tmpl w:val="A990A52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1">
    <w:nsid w:val="74D845B4"/>
    <w:multiLevelType w:val="hybridMultilevel"/>
    <w:tmpl w:val="CAF49F9A"/>
    <w:lvl w:ilvl="0" w:tplc="042F000B">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2">
    <w:nsid w:val="76265A8D"/>
    <w:multiLevelType w:val="hybridMultilevel"/>
    <w:tmpl w:val="F38E2D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nsid w:val="776F3C0B"/>
    <w:multiLevelType w:val="hybridMultilevel"/>
    <w:tmpl w:val="475CF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D2FFD"/>
    <w:multiLevelType w:val="hybridMultilevel"/>
    <w:tmpl w:val="562895F0"/>
    <w:lvl w:ilvl="0" w:tplc="05D2C7A6">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nsid w:val="7CDE132C"/>
    <w:multiLevelType w:val="hybridMultilevel"/>
    <w:tmpl w:val="2BB644C4"/>
    <w:lvl w:ilvl="0" w:tplc="042F0001">
      <w:start w:val="1"/>
      <w:numFmt w:val="bullet"/>
      <w:lvlText w:val=""/>
      <w:lvlJc w:val="left"/>
      <w:pPr>
        <w:ind w:left="720" w:hanging="360"/>
      </w:pPr>
      <w:rPr>
        <w:rFonts w:ascii="Symbol" w:hAnsi="Symbol" w:hint="default"/>
      </w:rPr>
    </w:lvl>
    <w:lvl w:ilvl="1" w:tplc="A12C82D6">
      <w:numFmt w:val="bullet"/>
      <w:lvlText w:val="·"/>
      <w:lvlJc w:val="left"/>
      <w:pPr>
        <w:ind w:left="1440" w:hanging="360"/>
      </w:pPr>
      <w:rPr>
        <w:rFonts w:ascii="MAC C Swiss" w:eastAsia="Times New Roman" w:hAnsi="MAC C Swiss" w:cs="Symbo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7FDF65F7"/>
    <w:multiLevelType w:val="hybridMultilevel"/>
    <w:tmpl w:val="E0827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44"/>
  </w:num>
  <w:num w:numId="4">
    <w:abstractNumId w:val="4"/>
  </w:num>
  <w:num w:numId="5">
    <w:abstractNumId w:val="7"/>
  </w:num>
  <w:num w:numId="6">
    <w:abstractNumId w:val="15"/>
  </w:num>
  <w:num w:numId="7">
    <w:abstractNumId w:val="38"/>
  </w:num>
  <w:num w:numId="8">
    <w:abstractNumId w:val="29"/>
  </w:num>
  <w:num w:numId="9">
    <w:abstractNumId w:val="16"/>
  </w:num>
  <w:num w:numId="10">
    <w:abstractNumId w:val="0"/>
  </w:num>
  <w:num w:numId="11">
    <w:abstractNumId w:val="2"/>
  </w:num>
  <w:num w:numId="12">
    <w:abstractNumId w:val="1"/>
  </w:num>
  <w:num w:numId="13">
    <w:abstractNumId w:val="25"/>
  </w:num>
  <w:num w:numId="14">
    <w:abstractNumId w:val="45"/>
  </w:num>
  <w:num w:numId="15">
    <w:abstractNumId w:val="13"/>
  </w:num>
  <w:num w:numId="16">
    <w:abstractNumId w:val="32"/>
  </w:num>
  <w:num w:numId="17">
    <w:abstractNumId w:val="9"/>
  </w:num>
  <w:num w:numId="18">
    <w:abstractNumId w:val="33"/>
  </w:num>
  <w:num w:numId="19">
    <w:abstractNumId w:val="10"/>
  </w:num>
  <w:num w:numId="20">
    <w:abstractNumId w:val="26"/>
  </w:num>
  <w:num w:numId="21">
    <w:abstractNumId w:val="24"/>
  </w:num>
  <w:num w:numId="22">
    <w:abstractNumId w:val="21"/>
  </w:num>
  <w:num w:numId="23">
    <w:abstractNumId w:val="20"/>
  </w:num>
  <w:num w:numId="24">
    <w:abstractNumId w:val="12"/>
  </w:num>
  <w:num w:numId="25">
    <w:abstractNumId w:val="30"/>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8"/>
  </w:num>
  <w:num w:numId="29">
    <w:abstractNumId w:val="18"/>
  </w:num>
  <w:num w:numId="30">
    <w:abstractNumId w:val="43"/>
  </w:num>
  <w:num w:numId="31">
    <w:abstractNumId w:val="35"/>
  </w:num>
  <w:num w:numId="32">
    <w:abstractNumId w:val="46"/>
  </w:num>
  <w:num w:numId="33">
    <w:abstractNumId w:val="41"/>
  </w:num>
  <w:num w:numId="34">
    <w:abstractNumId w:val="37"/>
  </w:num>
  <w:num w:numId="35">
    <w:abstractNumId w:val="6"/>
  </w:num>
  <w:num w:numId="36">
    <w:abstractNumId w:val="36"/>
  </w:num>
  <w:num w:numId="37">
    <w:abstractNumId w:val="19"/>
  </w:num>
  <w:num w:numId="38">
    <w:abstractNumId w:val="17"/>
  </w:num>
  <w:num w:numId="39">
    <w:abstractNumId w:val="3"/>
  </w:num>
  <w:num w:numId="40">
    <w:abstractNumId w:val="5"/>
  </w:num>
  <w:num w:numId="41">
    <w:abstractNumId w:val="28"/>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42"/>
  </w:num>
  <w:num w:numId="45">
    <w:abstractNumId w:val="22"/>
  </w:num>
  <w:num w:numId="46">
    <w:abstractNumId w:val="27"/>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C4"/>
    <w:rsid w:val="000153C6"/>
    <w:rsid w:val="00016E80"/>
    <w:rsid w:val="00025081"/>
    <w:rsid w:val="00026996"/>
    <w:rsid w:val="000270EA"/>
    <w:rsid w:val="00030B4C"/>
    <w:rsid w:val="00041D51"/>
    <w:rsid w:val="000435F8"/>
    <w:rsid w:val="00050C28"/>
    <w:rsid w:val="00051F2F"/>
    <w:rsid w:val="0005671D"/>
    <w:rsid w:val="000601CD"/>
    <w:rsid w:val="00063931"/>
    <w:rsid w:val="00064723"/>
    <w:rsid w:val="00071872"/>
    <w:rsid w:val="00071FA3"/>
    <w:rsid w:val="00075A88"/>
    <w:rsid w:val="00094B9A"/>
    <w:rsid w:val="000A0CF2"/>
    <w:rsid w:val="000D01BD"/>
    <w:rsid w:val="000D22A6"/>
    <w:rsid w:val="000E001E"/>
    <w:rsid w:val="000E3D92"/>
    <w:rsid w:val="000E6BFF"/>
    <w:rsid w:val="000F1843"/>
    <w:rsid w:val="000F286E"/>
    <w:rsid w:val="000F43EF"/>
    <w:rsid w:val="001011F0"/>
    <w:rsid w:val="00103648"/>
    <w:rsid w:val="00107BC2"/>
    <w:rsid w:val="0011283C"/>
    <w:rsid w:val="00114797"/>
    <w:rsid w:val="00115706"/>
    <w:rsid w:val="0011581F"/>
    <w:rsid w:val="0012174F"/>
    <w:rsid w:val="001252EB"/>
    <w:rsid w:val="00137839"/>
    <w:rsid w:val="001435F7"/>
    <w:rsid w:val="00143AA6"/>
    <w:rsid w:val="0014568D"/>
    <w:rsid w:val="001510DA"/>
    <w:rsid w:val="00154B3E"/>
    <w:rsid w:val="001800B6"/>
    <w:rsid w:val="0018324A"/>
    <w:rsid w:val="0018363A"/>
    <w:rsid w:val="0018499B"/>
    <w:rsid w:val="001931FC"/>
    <w:rsid w:val="0019415A"/>
    <w:rsid w:val="001A3644"/>
    <w:rsid w:val="001A465E"/>
    <w:rsid w:val="001B0B25"/>
    <w:rsid w:val="001B1843"/>
    <w:rsid w:val="001B2B3C"/>
    <w:rsid w:val="001B46A5"/>
    <w:rsid w:val="001B6CE4"/>
    <w:rsid w:val="001C2502"/>
    <w:rsid w:val="001D2380"/>
    <w:rsid w:val="001D390A"/>
    <w:rsid w:val="001D76F5"/>
    <w:rsid w:val="001E1178"/>
    <w:rsid w:val="001E37FC"/>
    <w:rsid w:val="001E448E"/>
    <w:rsid w:val="001F0C8B"/>
    <w:rsid w:val="002023EE"/>
    <w:rsid w:val="002038CC"/>
    <w:rsid w:val="00207820"/>
    <w:rsid w:val="00220C0A"/>
    <w:rsid w:val="002305D0"/>
    <w:rsid w:val="002317D3"/>
    <w:rsid w:val="00235978"/>
    <w:rsid w:val="002364CB"/>
    <w:rsid w:val="00236A6C"/>
    <w:rsid w:val="00240D31"/>
    <w:rsid w:val="002507B7"/>
    <w:rsid w:val="00251497"/>
    <w:rsid w:val="002541B6"/>
    <w:rsid w:val="002544AE"/>
    <w:rsid w:val="0025604B"/>
    <w:rsid w:val="00262DEC"/>
    <w:rsid w:val="00263479"/>
    <w:rsid w:val="00264D16"/>
    <w:rsid w:val="00271E13"/>
    <w:rsid w:val="00273CBF"/>
    <w:rsid w:val="00274FD1"/>
    <w:rsid w:val="00284160"/>
    <w:rsid w:val="00287196"/>
    <w:rsid w:val="00290E4C"/>
    <w:rsid w:val="00293E77"/>
    <w:rsid w:val="00294935"/>
    <w:rsid w:val="00297504"/>
    <w:rsid w:val="002A5DC5"/>
    <w:rsid w:val="002C244A"/>
    <w:rsid w:val="002D41D6"/>
    <w:rsid w:val="002D5A82"/>
    <w:rsid w:val="002E10D7"/>
    <w:rsid w:val="002E26CA"/>
    <w:rsid w:val="002E3FA1"/>
    <w:rsid w:val="002E4B2B"/>
    <w:rsid w:val="002E7C62"/>
    <w:rsid w:val="002F0ADA"/>
    <w:rsid w:val="002F2E06"/>
    <w:rsid w:val="002F35DE"/>
    <w:rsid w:val="002F5F3A"/>
    <w:rsid w:val="002F6769"/>
    <w:rsid w:val="0030039F"/>
    <w:rsid w:val="00302971"/>
    <w:rsid w:val="00303B19"/>
    <w:rsid w:val="00304235"/>
    <w:rsid w:val="003059B7"/>
    <w:rsid w:val="00314BC6"/>
    <w:rsid w:val="00315A42"/>
    <w:rsid w:val="00315DFD"/>
    <w:rsid w:val="0031714E"/>
    <w:rsid w:val="00321CB3"/>
    <w:rsid w:val="003229D6"/>
    <w:rsid w:val="0034733B"/>
    <w:rsid w:val="0035682D"/>
    <w:rsid w:val="003611C4"/>
    <w:rsid w:val="00361ACD"/>
    <w:rsid w:val="0036740A"/>
    <w:rsid w:val="00371527"/>
    <w:rsid w:val="0037212D"/>
    <w:rsid w:val="00372A43"/>
    <w:rsid w:val="00373E4B"/>
    <w:rsid w:val="00375906"/>
    <w:rsid w:val="0039058B"/>
    <w:rsid w:val="00397367"/>
    <w:rsid w:val="003A2EE2"/>
    <w:rsid w:val="003A5ECC"/>
    <w:rsid w:val="003A7379"/>
    <w:rsid w:val="003B359E"/>
    <w:rsid w:val="003E03D2"/>
    <w:rsid w:val="003E4D13"/>
    <w:rsid w:val="003F3249"/>
    <w:rsid w:val="00403C64"/>
    <w:rsid w:val="00416602"/>
    <w:rsid w:val="00423FB5"/>
    <w:rsid w:val="00425072"/>
    <w:rsid w:val="00431032"/>
    <w:rsid w:val="00440AEF"/>
    <w:rsid w:val="00440C92"/>
    <w:rsid w:val="00450C20"/>
    <w:rsid w:val="004512EC"/>
    <w:rsid w:val="00455857"/>
    <w:rsid w:val="00455F18"/>
    <w:rsid w:val="00457866"/>
    <w:rsid w:val="00483AAE"/>
    <w:rsid w:val="00490922"/>
    <w:rsid w:val="00490C9A"/>
    <w:rsid w:val="00494405"/>
    <w:rsid w:val="00494CBF"/>
    <w:rsid w:val="004C3BD8"/>
    <w:rsid w:val="004C67FF"/>
    <w:rsid w:val="004D267C"/>
    <w:rsid w:val="004E0F90"/>
    <w:rsid w:val="00507D27"/>
    <w:rsid w:val="00511A8B"/>
    <w:rsid w:val="005160E6"/>
    <w:rsid w:val="00517ECF"/>
    <w:rsid w:val="005307B9"/>
    <w:rsid w:val="00531926"/>
    <w:rsid w:val="00554264"/>
    <w:rsid w:val="0055489B"/>
    <w:rsid w:val="00557EB6"/>
    <w:rsid w:val="00565F31"/>
    <w:rsid w:val="00572E16"/>
    <w:rsid w:val="0058124F"/>
    <w:rsid w:val="00584974"/>
    <w:rsid w:val="00596195"/>
    <w:rsid w:val="005A38B5"/>
    <w:rsid w:val="005A3E24"/>
    <w:rsid w:val="005A6EAD"/>
    <w:rsid w:val="005B0A22"/>
    <w:rsid w:val="005C3DCE"/>
    <w:rsid w:val="005C4E2B"/>
    <w:rsid w:val="005C5F40"/>
    <w:rsid w:val="005D3EE9"/>
    <w:rsid w:val="005D6A0A"/>
    <w:rsid w:val="005E4EC7"/>
    <w:rsid w:val="005E6B59"/>
    <w:rsid w:val="005F0723"/>
    <w:rsid w:val="005F082D"/>
    <w:rsid w:val="005F1181"/>
    <w:rsid w:val="005F7B5D"/>
    <w:rsid w:val="00601231"/>
    <w:rsid w:val="00605164"/>
    <w:rsid w:val="00610B81"/>
    <w:rsid w:val="00610FFB"/>
    <w:rsid w:val="00611863"/>
    <w:rsid w:val="006122C2"/>
    <w:rsid w:val="006129E8"/>
    <w:rsid w:val="00627DEB"/>
    <w:rsid w:val="0063298A"/>
    <w:rsid w:val="00634209"/>
    <w:rsid w:val="0064084E"/>
    <w:rsid w:val="0065763E"/>
    <w:rsid w:val="00670373"/>
    <w:rsid w:val="006704EF"/>
    <w:rsid w:val="00675C57"/>
    <w:rsid w:val="00680298"/>
    <w:rsid w:val="00681867"/>
    <w:rsid w:val="00682A73"/>
    <w:rsid w:val="006847E8"/>
    <w:rsid w:val="00684AF6"/>
    <w:rsid w:val="006930D3"/>
    <w:rsid w:val="006955CE"/>
    <w:rsid w:val="00695B94"/>
    <w:rsid w:val="006A208C"/>
    <w:rsid w:val="006A3F83"/>
    <w:rsid w:val="006A74F2"/>
    <w:rsid w:val="006B0032"/>
    <w:rsid w:val="006B0A4E"/>
    <w:rsid w:val="006B176A"/>
    <w:rsid w:val="006B2935"/>
    <w:rsid w:val="006D3CC2"/>
    <w:rsid w:val="006D7297"/>
    <w:rsid w:val="006D7B87"/>
    <w:rsid w:val="006E0ECA"/>
    <w:rsid w:val="006E1308"/>
    <w:rsid w:val="006E24D3"/>
    <w:rsid w:val="006E2BF4"/>
    <w:rsid w:val="006E5592"/>
    <w:rsid w:val="006E7BA1"/>
    <w:rsid w:val="006F6C70"/>
    <w:rsid w:val="00714AAC"/>
    <w:rsid w:val="00722A63"/>
    <w:rsid w:val="0072504A"/>
    <w:rsid w:val="00731E0C"/>
    <w:rsid w:val="00733404"/>
    <w:rsid w:val="00742942"/>
    <w:rsid w:val="007455E4"/>
    <w:rsid w:val="0074750E"/>
    <w:rsid w:val="0075086D"/>
    <w:rsid w:val="00750D79"/>
    <w:rsid w:val="00755FFB"/>
    <w:rsid w:val="00760EA5"/>
    <w:rsid w:val="00764CA8"/>
    <w:rsid w:val="00766F93"/>
    <w:rsid w:val="007738AF"/>
    <w:rsid w:val="007773AF"/>
    <w:rsid w:val="007869A4"/>
    <w:rsid w:val="00790C38"/>
    <w:rsid w:val="00794078"/>
    <w:rsid w:val="007A6D80"/>
    <w:rsid w:val="007B0494"/>
    <w:rsid w:val="007B35DF"/>
    <w:rsid w:val="007C7F0A"/>
    <w:rsid w:val="007D40AD"/>
    <w:rsid w:val="007D6EB1"/>
    <w:rsid w:val="007E0680"/>
    <w:rsid w:val="007E1457"/>
    <w:rsid w:val="007E16B3"/>
    <w:rsid w:val="007E1C0D"/>
    <w:rsid w:val="007E2CC6"/>
    <w:rsid w:val="007F1E9F"/>
    <w:rsid w:val="00801134"/>
    <w:rsid w:val="00802181"/>
    <w:rsid w:val="00806521"/>
    <w:rsid w:val="00811A1E"/>
    <w:rsid w:val="008343E7"/>
    <w:rsid w:val="008440E6"/>
    <w:rsid w:val="008450CD"/>
    <w:rsid w:val="0084761F"/>
    <w:rsid w:val="0085046B"/>
    <w:rsid w:val="008524E4"/>
    <w:rsid w:val="00856C6F"/>
    <w:rsid w:val="00863A13"/>
    <w:rsid w:val="00863C67"/>
    <w:rsid w:val="00873887"/>
    <w:rsid w:val="00882930"/>
    <w:rsid w:val="00894472"/>
    <w:rsid w:val="008B18FC"/>
    <w:rsid w:val="008B7040"/>
    <w:rsid w:val="008B7A76"/>
    <w:rsid w:val="008B7D1D"/>
    <w:rsid w:val="008C0CB7"/>
    <w:rsid w:val="008C782D"/>
    <w:rsid w:val="008D350A"/>
    <w:rsid w:val="008E31A0"/>
    <w:rsid w:val="009024A2"/>
    <w:rsid w:val="00914AD0"/>
    <w:rsid w:val="00916729"/>
    <w:rsid w:val="00917C3D"/>
    <w:rsid w:val="00925852"/>
    <w:rsid w:val="0093119C"/>
    <w:rsid w:val="009327C4"/>
    <w:rsid w:val="00932D65"/>
    <w:rsid w:val="00943A0B"/>
    <w:rsid w:val="009602B7"/>
    <w:rsid w:val="00961E79"/>
    <w:rsid w:val="009778A3"/>
    <w:rsid w:val="009800A4"/>
    <w:rsid w:val="009859FD"/>
    <w:rsid w:val="00986286"/>
    <w:rsid w:val="00996C94"/>
    <w:rsid w:val="00997061"/>
    <w:rsid w:val="009A2562"/>
    <w:rsid w:val="009B1A95"/>
    <w:rsid w:val="009B1F61"/>
    <w:rsid w:val="009B28C9"/>
    <w:rsid w:val="009B34FB"/>
    <w:rsid w:val="009B5AA8"/>
    <w:rsid w:val="009B617E"/>
    <w:rsid w:val="009B7A33"/>
    <w:rsid w:val="009C3CFB"/>
    <w:rsid w:val="009C495A"/>
    <w:rsid w:val="009C5E91"/>
    <w:rsid w:val="009E6AEC"/>
    <w:rsid w:val="009F3A56"/>
    <w:rsid w:val="009F4985"/>
    <w:rsid w:val="009F62ED"/>
    <w:rsid w:val="00A033F3"/>
    <w:rsid w:val="00A1437E"/>
    <w:rsid w:val="00A16267"/>
    <w:rsid w:val="00A26A02"/>
    <w:rsid w:val="00A276BF"/>
    <w:rsid w:val="00A322A0"/>
    <w:rsid w:val="00A46586"/>
    <w:rsid w:val="00A5130F"/>
    <w:rsid w:val="00A5664D"/>
    <w:rsid w:val="00A56BE1"/>
    <w:rsid w:val="00A63B2E"/>
    <w:rsid w:val="00A67CA3"/>
    <w:rsid w:val="00A733B8"/>
    <w:rsid w:val="00A73C05"/>
    <w:rsid w:val="00A744DE"/>
    <w:rsid w:val="00A75FFA"/>
    <w:rsid w:val="00A95EF8"/>
    <w:rsid w:val="00AA5205"/>
    <w:rsid w:val="00AA622A"/>
    <w:rsid w:val="00AA6C58"/>
    <w:rsid w:val="00AB4080"/>
    <w:rsid w:val="00AC49B0"/>
    <w:rsid w:val="00AD5C93"/>
    <w:rsid w:val="00AD62E2"/>
    <w:rsid w:val="00AD644F"/>
    <w:rsid w:val="00AF4801"/>
    <w:rsid w:val="00AF6445"/>
    <w:rsid w:val="00B05863"/>
    <w:rsid w:val="00B1079A"/>
    <w:rsid w:val="00B17483"/>
    <w:rsid w:val="00B31D18"/>
    <w:rsid w:val="00B33432"/>
    <w:rsid w:val="00B368D9"/>
    <w:rsid w:val="00B440D3"/>
    <w:rsid w:val="00B47D98"/>
    <w:rsid w:val="00B64CED"/>
    <w:rsid w:val="00B67EF5"/>
    <w:rsid w:val="00B71AA3"/>
    <w:rsid w:val="00B76CB4"/>
    <w:rsid w:val="00B81846"/>
    <w:rsid w:val="00B824DC"/>
    <w:rsid w:val="00BB3F32"/>
    <w:rsid w:val="00BC5751"/>
    <w:rsid w:val="00BD345F"/>
    <w:rsid w:val="00BD4B0E"/>
    <w:rsid w:val="00BE04E8"/>
    <w:rsid w:val="00BE2282"/>
    <w:rsid w:val="00BF2676"/>
    <w:rsid w:val="00C0308A"/>
    <w:rsid w:val="00C031A9"/>
    <w:rsid w:val="00C20C15"/>
    <w:rsid w:val="00C234E5"/>
    <w:rsid w:val="00C24201"/>
    <w:rsid w:val="00C253CC"/>
    <w:rsid w:val="00C260A7"/>
    <w:rsid w:val="00C33BB2"/>
    <w:rsid w:val="00C4416E"/>
    <w:rsid w:val="00C47DDF"/>
    <w:rsid w:val="00C54F1F"/>
    <w:rsid w:val="00C57264"/>
    <w:rsid w:val="00C60F2E"/>
    <w:rsid w:val="00C7500F"/>
    <w:rsid w:val="00C82AE6"/>
    <w:rsid w:val="00C82C9C"/>
    <w:rsid w:val="00C83C40"/>
    <w:rsid w:val="00C9230E"/>
    <w:rsid w:val="00C938C6"/>
    <w:rsid w:val="00C94DD8"/>
    <w:rsid w:val="00CA0048"/>
    <w:rsid w:val="00CA052A"/>
    <w:rsid w:val="00CA34C7"/>
    <w:rsid w:val="00CD6D18"/>
    <w:rsid w:val="00CE0C36"/>
    <w:rsid w:val="00CE3139"/>
    <w:rsid w:val="00CE7C62"/>
    <w:rsid w:val="00CF2BBB"/>
    <w:rsid w:val="00D10D6C"/>
    <w:rsid w:val="00D112D5"/>
    <w:rsid w:val="00D124A7"/>
    <w:rsid w:val="00D2563C"/>
    <w:rsid w:val="00D3368E"/>
    <w:rsid w:val="00D36E32"/>
    <w:rsid w:val="00D43F6E"/>
    <w:rsid w:val="00D45830"/>
    <w:rsid w:val="00D559BC"/>
    <w:rsid w:val="00D65595"/>
    <w:rsid w:val="00D81CA0"/>
    <w:rsid w:val="00D821B1"/>
    <w:rsid w:val="00D86402"/>
    <w:rsid w:val="00D8651B"/>
    <w:rsid w:val="00D97851"/>
    <w:rsid w:val="00DB5053"/>
    <w:rsid w:val="00DD23F3"/>
    <w:rsid w:val="00DD734F"/>
    <w:rsid w:val="00DD73BD"/>
    <w:rsid w:val="00DD7610"/>
    <w:rsid w:val="00DE11F4"/>
    <w:rsid w:val="00DF6DE7"/>
    <w:rsid w:val="00E0694D"/>
    <w:rsid w:val="00E06DF1"/>
    <w:rsid w:val="00E1066F"/>
    <w:rsid w:val="00E13FBB"/>
    <w:rsid w:val="00E22339"/>
    <w:rsid w:val="00E312CC"/>
    <w:rsid w:val="00E3130A"/>
    <w:rsid w:val="00E41FCD"/>
    <w:rsid w:val="00E45F23"/>
    <w:rsid w:val="00E47924"/>
    <w:rsid w:val="00E5134C"/>
    <w:rsid w:val="00E530B5"/>
    <w:rsid w:val="00E5399D"/>
    <w:rsid w:val="00E563EC"/>
    <w:rsid w:val="00E56CEF"/>
    <w:rsid w:val="00E703F9"/>
    <w:rsid w:val="00E71769"/>
    <w:rsid w:val="00E71852"/>
    <w:rsid w:val="00E76EC4"/>
    <w:rsid w:val="00E8257B"/>
    <w:rsid w:val="00E82E3B"/>
    <w:rsid w:val="00E84BDD"/>
    <w:rsid w:val="00E85006"/>
    <w:rsid w:val="00E864CB"/>
    <w:rsid w:val="00E86AC0"/>
    <w:rsid w:val="00E915D2"/>
    <w:rsid w:val="00EA39CD"/>
    <w:rsid w:val="00EB0E40"/>
    <w:rsid w:val="00EC2EAD"/>
    <w:rsid w:val="00ED3B23"/>
    <w:rsid w:val="00EE27D3"/>
    <w:rsid w:val="00EE5FD5"/>
    <w:rsid w:val="00EF1F5F"/>
    <w:rsid w:val="00EF790C"/>
    <w:rsid w:val="00F00AAF"/>
    <w:rsid w:val="00F01EC3"/>
    <w:rsid w:val="00F042F6"/>
    <w:rsid w:val="00F238B3"/>
    <w:rsid w:val="00F23FD7"/>
    <w:rsid w:val="00F24E24"/>
    <w:rsid w:val="00F27F6C"/>
    <w:rsid w:val="00F33688"/>
    <w:rsid w:val="00F347A2"/>
    <w:rsid w:val="00F42209"/>
    <w:rsid w:val="00F576FC"/>
    <w:rsid w:val="00F64244"/>
    <w:rsid w:val="00F8463F"/>
    <w:rsid w:val="00F916E5"/>
    <w:rsid w:val="00F969C4"/>
    <w:rsid w:val="00FA1362"/>
    <w:rsid w:val="00FA13CE"/>
    <w:rsid w:val="00FA1C8A"/>
    <w:rsid w:val="00FA77D7"/>
    <w:rsid w:val="00FB3077"/>
    <w:rsid w:val="00FC0A58"/>
    <w:rsid w:val="00FC2DC8"/>
    <w:rsid w:val="00FC57D7"/>
    <w:rsid w:val="00FC7B71"/>
    <w:rsid w:val="00FD18BB"/>
    <w:rsid w:val="00FE53BE"/>
    <w:rsid w:val="00FE75C6"/>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13"/>
    <w:rPr>
      <w:lang w:val="en-AU"/>
    </w:rPr>
  </w:style>
  <w:style w:type="paragraph" w:styleId="Heading1">
    <w:name w:val="heading 1"/>
    <w:basedOn w:val="Normal"/>
    <w:next w:val="Normal"/>
    <w:qFormat/>
    <w:rsid w:val="00271E13"/>
    <w:pPr>
      <w:keepNext/>
      <w:jc w:val="both"/>
      <w:outlineLvl w:val="0"/>
    </w:pPr>
    <w:rPr>
      <w:rFonts w:ascii="MAC C Times" w:hAnsi="MAC C Times"/>
      <w:sz w:val="24"/>
      <w:lang w:val="en-US"/>
    </w:rPr>
  </w:style>
  <w:style w:type="paragraph" w:styleId="Heading2">
    <w:name w:val="heading 2"/>
    <w:basedOn w:val="Normal"/>
    <w:next w:val="Normal"/>
    <w:qFormat/>
    <w:rsid w:val="00271E13"/>
    <w:pPr>
      <w:keepNext/>
      <w:ind w:left="360"/>
      <w:jc w:val="both"/>
      <w:outlineLvl w:val="1"/>
    </w:pPr>
    <w:rPr>
      <w:rFonts w:ascii="MAC C Times" w:hAnsi="MAC C Times"/>
      <w:b/>
      <w:sz w:val="24"/>
      <w:lang w:val="en-US"/>
    </w:rPr>
  </w:style>
  <w:style w:type="paragraph" w:styleId="Heading3">
    <w:name w:val="heading 3"/>
    <w:basedOn w:val="Normal"/>
    <w:next w:val="Normal"/>
    <w:qFormat/>
    <w:rsid w:val="00271E13"/>
    <w:pPr>
      <w:keepNext/>
      <w:ind w:firstLine="720"/>
      <w:jc w:val="both"/>
      <w:outlineLvl w:val="2"/>
    </w:pPr>
    <w:rPr>
      <w:rFonts w:ascii="MAC C Times" w:hAnsi="MAC C Times"/>
      <w:b/>
      <w:i/>
      <w:sz w:val="24"/>
    </w:rPr>
  </w:style>
  <w:style w:type="paragraph" w:styleId="Heading4">
    <w:name w:val="heading 4"/>
    <w:basedOn w:val="Normal"/>
    <w:next w:val="Normal"/>
    <w:qFormat/>
    <w:rsid w:val="00271E13"/>
    <w:pPr>
      <w:keepNext/>
      <w:jc w:val="both"/>
      <w:outlineLvl w:val="3"/>
    </w:pPr>
    <w:rPr>
      <w:rFonts w:ascii="MAC C Times" w:hAnsi="MAC C Times"/>
      <w:b/>
      <w:sz w:val="24"/>
      <w:lang w:val="en-US"/>
    </w:rPr>
  </w:style>
  <w:style w:type="paragraph" w:styleId="Heading5">
    <w:name w:val="heading 5"/>
    <w:basedOn w:val="Normal"/>
    <w:next w:val="Normal"/>
    <w:qFormat/>
    <w:rsid w:val="00271E13"/>
    <w:pPr>
      <w:keepNext/>
      <w:jc w:val="center"/>
      <w:outlineLvl w:val="4"/>
    </w:pPr>
    <w:rPr>
      <w:rFonts w:ascii="Macedonian Tms" w:hAnsi="Macedonian Tms"/>
      <w:b/>
      <w:sz w:val="24"/>
      <w:lang w:val="en-US"/>
    </w:rPr>
  </w:style>
  <w:style w:type="paragraph" w:styleId="Heading6">
    <w:name w:val="heading 6"/>
    <w:basedOn w:val="Normal"/>
    <w:next w:val="Normal"/>
    <w:qFormat/>
    <w:rsid w:val="00271E13"/>
    <w:pPr>
      <w:keepNext/>
      <w:outlineLvl w:val="5"/>
    </w:pPr>
    <w:rPr>
      <w:rFonts w:ascii="M_Swiss" w:hAnsi="M_Swiss"/>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271E13"/>
    <w:pPr>
      <w:jc w:val="both"/>
    </w:pPr>
    <w:rPr>
      <w:rFonts w:ascii="MAC C Times" w:hAnsi="MAC C Times"/>
      <w:sz w:val="24"/>
      <w:lang w:val="en-US"/>
    </w:rPr>
  </w:style>
  <w:style w:type="paragraph" w:styleId="BodyTextIndent">
    <w:name w:val="Body Text Indent"/>
    <w:basedOn w:val="Normal"/>
    <w:semiHidden/>
    <w:rsid w:val="00271E13"/>
    <w:pPr>
      <w:ind w:firstLine="720"/>
      <w:jc w:val="both"/>
    </w:pPr>
    <w:rPr>
      <w:rFonts w:ascii="Macedonian Tms" w:hAnsi="Macedonian Tms"/>
      <w:sz w:val="24"/>
    </w:rPr>
  </w:style>
  <w:style w:type="paragraph" w:styleId="BodyText">
    <w:name w:val="Body Text"/>
    <w:basedOn w:val="Normal"/>
    <w:semiHidden/>
    <w:rsid w:val="00271E13"/>
    <w:rPr>
      <w:rFonts w:ascii="MAC C Times" w:hAnsi="MAC C Times"/>
      <w:sz w:val="24"/>
      <w:lang w:val="en-US"/>
    </w:rPr>
  </w:style>
  <w:style w:type="paragraph" w:styleId="BodyTextIndent2">
    <w:name w:val="Body Text Indent 2"/>
    <w:basedOn w:val="Normal"/>
    <w:semiHidden/>
    <w:rsid w:val="00271E13"/>
    <w:pPr>
      <w:ind w:firstLine="600"/>
      <w:jc w:val="both"/>
    </w:pPr>
    <w:rPr>
      <w:rFonts w:ascii="MAC C Times" w:hAnsi="MAC C Times"/>
      <w:sz w:val="24"/>
    </w:rPr>
  </w:style>
  <w:style w:type="paragraph" w:styleId="BodyText2">
    <w:name w:val="Body Text 2"/>
    <w:basedOn w:val="Normal"/>
    <w:link w:val="BodyText2Char"/>
    <w:semiHidden/>
    <w:rsid w:val="00271E13"/>
    <w:pPr>
      <w:jc w:val="both"/>
    </w:pPr>
    <w:rPr>
      <w:rFonts w:ascii="Arial" w:hAnsi="Arial"/>
      <w:lang w:val="mk-MK"/>
    </w:rPr>
  </w:style>
  <w:style w:type="paragraph" w:styleId="ListParagraph">
    <w:name w:val="List Paragraph"/>
    <w:basedOn w:val="Normal"/>
    <w:uiPriority w:val="34"/>
    <w:qFormat/>
    <w:rsid w:val="001435F7"/>
    <w:pPr>
      <w:ind w:left="720"/>
    </w:pPr>
  </w:style>
  <w:style w:type="character" w:customStyle="1" w:styleId="BalloonTextChar">
    <w:name w:val="Balloon Text Char"/>
    <w:basedOn w:val="DefaultParagraphFont"/>
    <w:link w:val="BalloonText"/>
    <w:uiPriority w:val="99"/>
    <w:semiHidden/>
    <w:rsid w:val="00E530B5"/>
    <w:rPr>
      <w:rFonts w:ascii="Tahoma" w:eastAsia="Calibri" w:hAnsi="Tahoma" w:cs="Tahoma"/>
      <w:sz w:val="16"/>
      <w:szCs w:val="16"/>
      <w:lang w:eastAsia="en-US"/>
    </w:rPr>
  </w:style>
  <w:style w:type="paragraph" w:styleId="BalloonText">
    <w:name w:val="Balloon Text"/>
    <w:basedOn w:val="Normal"/>
    <w:link w:val="BalloonTextChar"/>
    <w:uiPriority w:val="99"/>
    <w:semiHidden/>
    <w:unhideWhenUsed/>
    <w:rsid w:val="00E530B5"/>
    <w:rPr>
      <w:rFonts w:ascii="Tahoma" w:eastAsia="Calibri" w:hAnsi="Tahoma" w:cs="Tahoma"/>
      <w:sz w:val="16"/>
      <w:szCs w:val="16"/>
      <w:lang w:val="mk-MK" w:eastAsia="en-US"/>
    </w:rPr>
  </w:style>
  <w:style w:type="character" w:customStyle="1" w:styleId="hps">
    <w:name w:val="hps"/>
    <w:basedOn w:val="DefaultParagraphFont"/>
    <w:rsid w:val="00E530B5"/>
  </w:style>
  <w:style w:type="character" w:customStyle="1" w:styleId="longtext">
    <w:name w:val="long_text"/>
    <w:basedOn w:val="DefaultParagraphFont"/>
    <w:rsid w:val="00E530B5"/>
  </w:style>
  <w:style w:type="paragraph" w:styleId="Header">
    <w:name w:val="header"/>
    <w:basedOn w:val="Normal"/>
    <w:link w:val="HeaderChar"/>
    <w:uiPriority w:val="99"/>
    <w:semiHidden/>
    <w:unhideWhenUsed/>
    <w:rsid w:val="00026996"/>
    <w:pPr>
      <w:tabs>
        <w:tab w:val="center" w:pos="4513"/>
        <w:tab w:val="right" w:pos="9026"/>
      </w:tabs>
    </w:pPr>
  </w:style>
  <w:style w:type="character" w:customStyle="1" w:styleId="HeaderChar">
    <w:name w:val="Header Char"/>
    <w:basedOn w:val="DefaultParagraphFont"/>
    <w:link w:val="Header"/>
    <w:uiPriority w:val="99"/>
    <w:semiHidden/>
    <w:rsid w:val="00026996"/>
    <w:rPr>
      <w:lang w:val="en-AU"/>
    </w:rPr>
  </w:style>
  <w:style w:type="paragraph" w:styleId="Footer">
    <w:name w:val="footer"/>
    <w:basedOn w:val="Normal"/>
    <w:link w:val="FooterChar"/>
    <w:uiPriority w:val="99"/>
    <w:unhideWhenUsed/>
    <w:rsid w:val="00026996"/>
    <w:pPr>
      <w:tabs>
        <w:tab w:val="center" w:pos="4513"/>
        <w:tab w:val="right" w:pos="9026"/>
      </w:tabs>
    </w:pPr>
  </w:style>
  <w:style w:type="character" w:customStyle="1" w:styleId="FooterChar">
    <w:name w:val="Footer Char"/>
    <w:basedOn w:val="DefaultParagraphFont"/>
    <w:link w:val="Footer"/>
    <w:uiPriority w:val="99"/>
    <w:rsid w:val="00026996"/>
    <w:rPr>
      <w:lang w:val="en-AU"/>
    </w:rPr>
  </w:style>
  <w:style w:type="paragraph" w:styleId="NoSpacing">
    <w:name w:val="No Spacing"/>
    <w:link w:val="NoSpacingChar"/>
    <w:uiPriority w:val="1"/>
    <w:qFormat/>
    <w:rsid w:val="00BE04E8"/>
    <w:rPr>
      <w:rFonts w:ascii="Calibri" w:hAnsi="Calibri"/>
      <w:sz w:val="22"/>
      <w:szCs w:val="22"/>
      <w:lang w:val="en-US" w:eastAsia="en-US"/>
    </w:rPr>
  </w:style>
  <w:style w:type="character" w:customStyle="1" w:styleId="NoSpacingChar">
    <w:name w:val="No Spacing Char"/>
    <w:basedOn w:val="DefaultParagraphFont"/>
    <w:link w:val="NoSpacing"/>
    <w:uiPriority w:val="1"/>
    <w:rsid w:val="00BE04E8"/>
    <w:rPr>
      <w:rFonts w:ascii="Calibri" w:hAnsi="Calibri"/>
      <w:sz w:val="22"/>
      <w:szCs w:val="22"/>
      <w:lang w:val="en-US" w:eastAsia="en-US" w:bidi="ar-SA"/>
    </w:rPr>
  </w:style>
  <w:style w:type="paragraph" w:customStyle="1" w:styleId="Default">
    <w:name w:val="Default"/>
    <w:rsid w:val="005E4EC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07BC2"/>
    <w:rPr>
      <w:sz w:val="16"/>
      <w:szCs w:val="16"/>
    </w:rPr>
  </w:style>
  <w:style w:type="paragraph" w:styleId="CommentText">
    <w:name w:val="annotation text"/>
    <w:basedOn w:val="Normal"/>
    <w:link w:val="CommentTextChar"/>
    <w:uiPriority w:val="99"/>
    <w:semiHidden/>
    <w:unhideWhenUsed/>
    <w:rsid w:val="00107BC2"/>
  </w:style>
  <w:style w:type="character" w:customStyle="1" w:styleId="CommentTextChar">
    <w:name w:val="Comment Text Char"/>
    <w:basedOn w:val="DefaultParagraphFont"/>
    <w:link w:val="CommentText"/>
    <w:uiPriority w:val="99"/>
    <w:semiHidden/>
    <w:rsid w:val="00107BC2"/>
    <w:rPr>
      <w:lang w:val="en-AU"/>
    </w:rPr>
  </w:style>
  <w:style w:type="paragraph" w:styleId="CommentSubject">
    <w:name w:val="annotation subject"/>
    <w:basedOn w:val="CommentText"/>
    <w:next w:val="CommentText"/>
    <w:link w:val="CommentSubjectChar"/>
    <w:uiPriority w:val="99"/>
    <w:semiHidden/>
    <w:unhideWhenUsed/>
    <w:rsid w:val="00107BC2"/>
    <w:rPr>
      <w:b/>
      <w:bCs/>
    </w:rPr>
  </w:style>
  <w:style w:type="character" w:customStyle="1" w:styleId="CommentSubjectChar">
    <w:name w:val="Comment Subject Char"/>
    <w:basedOn w:val="CommentTextChar"/>
    <w:link w:val="CommentSubject"/>
    <w:uiPriority w:val="99"/>
    <w:semiHidden/>
    <w:rsid w:val="00107BC2"/>
    <w:rPr>
      <w:b/>
      <w:bCs/>
      <w:lang w:val="en-AU"/>
    </w:rPr>
  </w:style>
  <w:style w:type="character" w:customStyle="1" w:styleId="BodyText2Char">
    <w:name w:val="Body Text 2 Char"/>
    <w:basedOn w:val="DefaultParagraphFont"/>
    <w:link w:val="BodyText2"/>
    <w:semiHidden/>
    <w:rsid w:val="0074750E"/>
    <w:rPr>
      <w:rFonts w:ascii="Arial" w:hAnsi="Arial"/>
    </w:rPr>
  </w:style>
  <w:style w:type="character" w:styleId="Hyperlink">
    <w:name w:val="Hyperlink"/>
    <w:basedOn w:val="DefaultParagraphFont"/>
    <w:uiPriority w:val="99"/>
    <w:semiHidden/>
    <w:unhideWhenUsed/>
    <w:rsid w:val="000E3D9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13"/>
    <w:rPr>
      <w:lang w:val="en-AU"/>
    </w:rPr>
  </w:style>
  <w:style w:type="paragraph" w:styleId="Heading1">
    <w:name w:val="heading 1"/>
    <w:basedOn w:val="Normal"/>
    <w:next w:val="Normal"/>
    <w:qFormat/>
    <w:rsid w:val="00271E13"/>
    <w:pPr>
      <w:keepNext/>
      <w:jc w:val="both"/>
      <w:outlineLvl w:val="0"/>
    </w:pPr>
    <w:rPr>
      <w:rFonts w:ascii="MAC C Times" w:hAnsi="MAC C Times"/>
      <w:sz w:val="24"/>
      <w:lang w:val="en-US"/>
    </w:rPr>
  </w:style>
  <w:style w:type="paragraph" w:styleId="Heading2">
    <w:name w:val="heading 2"/>
    <w:basedOn w:val="Normal"/>
    <w:next w:val="Normal"/>
    <w:qFormat/>
    <w:rsid w:val="00271E13"/>
    <w:pPr>
      <w:keepNext/>
      <w:ind w:left="360"/>
      <w:jc w:val="both"/>
      <w:outlineLvl w:val="1"/>
    </w:pPr>
    <w:rPr>
      <w:rFonts w:ascii="MAC C Times" w:hAnsi="MAC C Times"/>
      <w:b/>
      <w:sz w:val="24"/>
      <w:lang w:val="en-US"/>
    </w:rPr>
  </w:style>
  <w:style w:type="paragraph" w:styleId="Heading3">
    <w:name w:val="heading 3"/>
    <w:basedOn w:val="Normal"/>
    <w:next w:val="Normal"/>
    <w:qFormat/>
    <w:rsid w:val="00271E13"/>
    <w:pPr>
      <w:keepNext/>
      <w:ind w:firstLine="720"/>
      <w:jc w:val="both"/>
      <w:outlineLvl w:val="2"/>
    </w:pPr>
    <w:rPr>
      <w:rFonts w:ascii="MAC C Times" w:hAnsi="MAC C Times"/>
      <w:b/>
      <w:i/>
      <w:sz w:val="24"/>
    </w:rPr>
  </w:style>
  <w:style w:type="paragraph" w:styleId="Heading4">
    <w:name w:val="heading 4"/>
    <w:basedOn w:val="Normal"/>
    <w:next w:val="Normal"/>
    <w:qFormat/>
    <w:rsid w:val="00271E13"/>
    <w:pPr>
      <w:keepNext/>
      <w:jc w:val="both"/>
      <w:outlineLvl w:val="3"/>
    </w:pPr>
    <w:rPr>
      <w:rFonts w:ascii="MAC C Times" w:hAnsi="MAC C Times"/>
      <w:b/>
      <w:sz w:val="24"/>
      <w:lang w:val="en-US"/>
    </w:rPr>
  </w:style>
  <w:style w:type="paragraph" w:styleId="Heading5">
    <w:name w:val="heading 5"/>
    <w:basedOn w:val="Normal"/>
    <w:next w:val="Normal"/>
    <w:qFormat/>
    <w:rsid w:val="00271E13"/>
    <w:pPr>
      <w:keepNext/>
      <w:jc w:val="center"/>
      <w:outlineLvl w:val="4"/>
    </w:pPr>
    <w:rPr>
      <w:rFonts w:ascii="Macedonian Tms" w:hAnsi="Macedonian Tms"/>
      <w:b/>
      <w:sz w:val="24"/>
      <w:lang w:val="en-US"/>
    </w:rPr>
  </w:style>
  <w:style w:type="paragraph" w:styleId="Heading6">
    <w:name w:val="heading 6"/>
    <w:basedOn w:val="Normal"/>
    <w:next w:val="Normal"/>
    <w:qFormat/>
    <w:rsid w:val="00271E13"/>
    <w:pPr>
      <w:keepNext/>
      <w:outlineLvl w:val="5"/>
    </w:pPr>
    <w:rPr>
      <w:rFonts w:ascii="M_Swiss" w:hAnsi="M_Swiss"/>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271E13"/>
    <w:pPr>
      <w:jc w:val="both"/>
    </w:pPr>
    <w:rPr>
      <w:rFonts w:ascii="MAC C Times" w:hAnsi="MAC C Times"/>
      <w:sz w:val="24"/>
      <w:lang w:val="en-US"/>
    </w:rPr>
  </w:style>
  <w:style w:type="paragraph" w:styleId="BodyTextIndent">
    <w:name w:val="Body Text Indent"/>
    <w:basedOn w:val="Normal"/>
    <w:semiHidden/>
    <w:rsid w:val="00271E13"/>
    <w:pPr>
      <w:ind w:firstLine="720"/>
      <w:jc w:val="both"/>
    </w:pPr>
    <w:rPr>
      <w:rFonts w:ascii="Macedonian Tms" w:hAnsi="Macedonian Tms"/>
      <w:sz w:val="24"/>
    </w:rPr>
  </w:style>
  <w:style w:type="paragraph" w:styleId="BodyText">
    <w:name w:val="Body Text"/>
    <w:basedOn w:val="Normal"/>
    <w:semiHidden/>
    <w:rsid w:val="00271E13"/>
    <w:rPr>
      <w:rFonts w:ascii="MAC C Times" w:hAnsi="MAC C Times"/>
      <w:sz w:val="24"/>
      <w:lang w:val="en-US"/>
    </w:rPr>
  </w:style>
  <w:style w:type="paragraph" w:styleId="BodyTextIndent2">
    <w:name w:val="Body Text Indent 2"/>
    <w:basedOn w:val="Normal"/>
    <w:semiHidden/>
    <w:rsid w:val="00271E13"/>
    <w:pPr>
      <w:ind w:firstLine="600"/>
      <w:jc w:val="both"/>
    </w:pPr>
    <w:rPr>
      <w:rFonts w:ascii="MAC C Times" w:hAnsi="MAC C Times"/>
      <w:sz w:val="24"/>
    </w:rPr>
  </w:style>
  <w:style w:type="paragraph" w:styleId="BodyText2">
    <w:name w:val="Body Text 2"/>
    <w:basedOn w:val="Normal"/>
    <w:link w:val="BodyText2Char"/>
    <w:semiHidden/>
    <w:rsid w:val="00271E13"/>
    <w:pPr>
      <w:jc w:val="both"/>
    </w:pPr>
    <w:rPr>
      <w:rFonts w:ascii="Arial" w:hAnsi="Arial"/>
      <w:lang w:val="mk-MK"/>
    </w:rPr>
  </w:style>
  <w:style w:type="paragraph" w:styleId="ListParagraph">
    <w:name w:val="List Paragraph"/>
    <w:basedOn w:val="Normal"/>
    <w:uiPriority w:val="34"/>
    <w:qFormat/>
    <w:rsid w:val="001435F7"/>
    <w:pPr>
      <w:ind w:left="720"/>
    </w:pPr>
  </w:style>
  <w:style w:type="character" w:customStyle="1" w:styleId="BalloonTextChar">
    <w:name w:val="Balloon Text Char"/>
    <w:basedOn w:val="DefaultParagraphFont"/>
    <w:link w:val="BalloonText"/>
    <w:uiPriority w:val="99"/>
    <w:semiHidden/>
    <w:rsid w:val="00E530B5"/>
    <w:rPr>
      <w:rFonts w:ascii="Tahoma" w:eastAsia="Calibri" w:hAnsi="Tahoma" w:cs="Tahoma"/>
      <w:sz w:val="16"/>
      <w:szCs w:val="16"/>
      <w:lang w:eastAsia="en-US"/>
    </w:rPr>
  </w:style>
  <w:style w:type="paragraph" w:styleId="BalloonText">
    <w:name w:val="Balloon Text"/>
    <w:basedOn w:val="Normal"/>
    <w:link w:val="BalloonTextChar"/>
    <w:uiPriority w:val="99"/>
    <w:semiHidden/>
    <w:unhideWhenUsed/>
    <w:rsid w:val="00E530B5"/>
    <w:rPr>
      <w:rFonts w:ascii="Tahoma" w:eastAsia="Calibri" w:hAnsi="Tahoma" w:cs="Tahoma"/>
      <w:sz w:val="16"/>
      <w:szCs w:val="16"/>
      <w:lang w:val="mk-MK" w:eastAsia="en-US"/>
    </w:rPr>
  </w:style>
  <w:style w:type="character" w:customStyle="1" w:styleId="hps">
    <w:name w:val="hps"/>
    <w:basedOn w:val="DefaultParagraphFont"/>
    <w:rsid w:val="00E530B5"/>
  </w:style>
  <w:style w:type="character" w:customStyle="1" w:styleId="longtext">
    <w:name w:val="long_text"/>
    <w:basedOn w:val="DefaultParagraphFont"/>
    <w:rsid w:val="00E530B5"/>
  </w:style>
  <w:style w:type="paragraph" w:styleId="Header">
    <w:name w:val="header"/>
    <w:basedOn w:val="Normal"/>
    <w:link w:val="HeaderChar"/>
    <w:uiPriority w:val="99"/>
    <w:semiHidden/>
    <w:unhideWhenUsed/>
    <w:rsid w:val="00026996"/>
    <w:pPr>
      <w:tabs>
        <w:tab w:val="center" w:pos="4513"/>
        <w:tab w:val="right" w:pos="9026"/>
      </w:tabs>
    </w:pPr>
  </w:style>
  <w:style w:type="character" w:customStyle="1" w:styleId="HeaderChar">
    <w:name w:val="Header Char"/>
    <w:basedOn w:val="DefaultParagraphFont"/>
    <w:link w:val="Header"/>
    <w:uiPriority w:val="99"/>
    <w:semiHidden/>
    <w:rsid w:val="00026996"/>
    <w:rPr>
      <w:lang w:val="en-AU"/>
    </w:rPr>
  </w:style>
  <w:style w:type="paragraph" w:styleId="Footer">
    <w:name w:val="footer"/>
    <w:basedOn w:val="Normal"/>
    <w:link w:val="FooterChar"/>
    <w:uiPriority w:val="99"/>
    <w:unhideWhenUsed/>
    <w:rsid w:val="00026996"/>
    <w:pPr>
      <w:tabs>
        <w:tab w:val="center" w:pos="4513"/>
        <w:tab w:val="right" w:pos="9026"/>
      </w:tabs>
    </w:pPr>
  </w:style>
  <w:style w:type="character" w:customStyle="1" w:styleId="FooterChar">
    <w:name w:val="Footer Char"/>
    <w:basedOn w:val="DefaultParagraphFont"/>
    <w:link w:val="Footer"/>
    <w:uiPriority w:val="99"/>
    <w:rsid w:val="00026996"/>
    <w:rPr>
      <w:lang w:val="en-AU"/>
    </w:rPr>
  </w:style>
  <w:style w:type="paragraph" w:styleId="NoSpacing">
    <w:name w:val="No Spacing"/>
    <w:link w:val="NoSpacingChar"/>
    <w:uiPriority w:val="1"/>
    <w:qFormat/>
    <w:rsid w:val="00BE04E8"/>
    <w:rPr>
      <w:rFonts w:ascii="Calibri" w:hAnsi="Calibri"/>
      <w:sz w:val="22"/>
      <w:szCs w:val="22"/>
      <w:lang w:val="en-US" w:eastAsia="en-US"/>
    </w:rPr>
  </w:style>
  <w:style w:type="character" w:customStyle="1" w:styleId="NoSpacingChar">
    <w:name w:val="No Spacing Char"/>
    <w:basedOn w:val="DefaultParagraphFont"/>
    <w:link w:val="NoSpacing"/>
    <w:uiPriority w:val="1"/>
    <w:rsid w:val="00BE04E8"/>
    <w:rPr>
      <w:rFonts w:ascii="Calibri" w:hAnsi="Calibri"/>
      <w:sz w:val="22"/>
      <w:szCs w:val="22"/>
      <w:lang w:val="en-US" w:eastAsia="en-US" w:bidi="ar-SA"/>
    </w:rPr>
  </w:style>
  <w:style w:type="paragraph" w:customStyle="1" w:styleId="Default">
    <w:name w:val="Default"/>
    <w:rsid w:val="005E4EC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07BC2"/>
    <w:rPr>
      <w:sz w:val="16"/>
      <w:szCs w:val="16"/>
    </w:rPr>
  </w:style>
  <w:style w:type="paragraph" w:styleId="CommentText">
    <w:name w:val="annotation text"/>
    <w:basedOn w:val="Normal"/>
    <w:link w:val="CommentTextChar"/>
    <w:uiPriority w:val="99"/>
    <w:semiHidden/>
    <w:unhideWhenUsed/>
    <w:rsid w:val="00107BC2"/>
  </w:style>
  <w:style w:type="character" w:customStyle="1" w:styleId="CommentTextChar">
    <w:name w:val="Comment Text Char"/>
    <w:basedOn w:val="DefaultParagraphFont"/>
    <w:link w:val="CommentText"/>
    <w:uiPriority w:val="99"/>
    <w:semiHidden/>
    <w:rsid w:val="00107BC2"/>
    <w:rPr>
      <w:lang w:val="en-AU"/>
    </w:rPr>
  </w:style>
  <w:style w:type="paragraph" w:styleId="CommentSubject">
    <w:name w:val="annotation subject"/>
    <w:basedOn w:val="CommentText"/>
    <w:next w:val="CommentText"/>
    <w:link w:val="CommentSubjectChar"/>
    <w:uiPriority w:val="99"/>
    <w:semiHidden/>
    <w:unhideWhenUsed/>
    <w:rsid w:val="00107BC2"/>
    <w:rPr>
      <w:b/>
      <w:bCs/>
    </w:rPr>
  </w:style>
  <w:style w:type="character" w:customStyle="1" w:styleId="CommentSubjectChar">
    <w:name w:val="Comment Subject Char"/>
    <w:basedOn w:val="CommentTextChar"/>
    <w:link w:val="CommentSubject"/>
    <w:uiPriority w:val="99"/>
    <w:semiHidden/>
    <w:rsid w:val="00107BC2"/>
    <w:rPr>
      <w:b/>
      <w:bCs/>
      <w:lang w:val="en-AU"/>
    </w:rPr>
  </w:style>
  <w:style w:type="character" w:customStyle="1" w:styleId="BodyText2Char">
    <w:name w:val="Body Text 2 Char"/>
    <w:basedOn w:val="DefaultParagraphFont"/>
    <w:link w:val="BodyText2"/>
    <w:semiHidden/>
    <w:rsid w:val="0074750E"/>
    <w:rPr>
      <w:rFonts w:ascii="Arial" w:hAnsi="Arial"/>
    </w:rPr>
  </w:style>
  <w:style w:type="character" w:styleId="Hyperlink">
    <w:name w:val="Hyperlink"/>
    <w:basedOn w:val="DefaultParagraphFont"/>
    <w:uiPriority w:val="99"/>
    <w:semiHidden/>
    <w:unhideWhenUsed/>
    <w:rsid w:val="000E3D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capitalbank.com.m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E38D-A199-43C2-8C29-D8831D32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34</Pages>
  <Words>10487</Words>
  <Characters>62571</Characters>
  <Application>Microsoft Office Word</Application>
  <DocSecurity>0</DocSecurity>
  <Lines>521</Lines>
  <Paragraphs>145</Paragraphs>
  <ScaleCrop>false</ScaleCrop>
  <HeadingPairs>
    <vt:vector size="2" baseType="variant">
      <vt:variant>
        <vt:lpstr>Title</vt:lpstr>
      </vt:variant>
      <vt:variant>
        <vt:i4>1</vt:i4>
      </vt:variant>
    </vt:vector>
  </HeadingPairs>
  <TitlesOfParts>
    <vt:vector size="1" baseType="lpstr">
      <vt:lpstr>PROGRAMA ZA SPROVEDUVAWE NA</vt:lpstr>
    </vt:vector>
  </TitlesOfParts>
  <Company>IPB</Company>
  <LinksUpToDate>false</LinksUpToDate>
  <CharactersWithSpaces>72913</CharactersWithSpaces>
  <SharedDoc>false</SharedDoc>
  <HLinks>
    <vt:vector size="54" baseType="variant">
      <vt:variant>
        <vt:i4>4784157</vt:i4>
      </vt:variant>
      <vt:variant>
        <vt:i4>24</vt:i4>
      </vt:variant>
      <vt:variant>
        <vt:i4>0</vt:i4>
      </vt:variant>
      <vt:variant>
        <vt:i4>5</vt:i4>
      </vt:variant>
      <vt:variant>
        <vt:lpwstr>C:\Users\angelinab\AppData\Local\Microsoft\Windows\Temporary Internet Files\Content.MSO\BA6F8AED.xlsx</vt:lpwstr>
      </vt:variant>
      <vt:variant>
        <vt:lpwstr>'Danok od dobivka '!Print_Area</vt:lpwstr>
      </vt:variant>
      <vt:variant>
        <vt:i4>7667806</vt:i4>
      </vt:variant>
      <vt:variant>
        <vt:i4>21</vt:i4>
      </vt:variant>
      <vt:variant>
        <vt:i4>0</vt:i4>
      </vt:variant>
      <vt:variant>
        <vt:i4>5</vt:i4>
      </vt:variant>
      <vt:variant>
        <vt:lpwstr>C:\Users\angelinab\AppData\Local\Microsoft\Windows\Temporary Internet Files\Content.MSO\BA6F8AED.xlsx</vt:lpwstr>
      </vt:variant>
      <vt:variant>
        <vt:lpwstr>'Ostetuvanje na nefin.sred.'!A1</vt:lpwstr>
      </vt:variant>
      <vt:variant>
        <vt:i4>7471134</vt:i4>
      </vt:variant>
      <vt:variant>
        <vt:i4>18</vt:i4>
      </vt:variant>
      <vt:variant>
        <vt:i4>0</vt:i4>
      </vt:variant>
      <vt:variant>
        <vt:i4>5</vt:i4>
      </vt:variant>
      <vt:variant>
        <vt:lpwstr>C:\Users\angelinab\AppData\Local\Microsoft\Windows\Temporary Internet Files\Content.MSO\BA6F8AED.xlsx</vt:lpwstr>
      </vt:variant>
      <vt:variant>
        <vt:lpwstr>'Neto ispravka na vrednosta'!A1</vt:lpwstr>
      </vt:variant>
      <vt:variant>
        <vt:i4>1441909</vt:i4>
      </vt:variant>
      <vt:variant>
        <vt:i4>15</vt:i4>
      </vt:variant>
      <vt:variant>
        <vt:i4>0</vt:i4>
      </vt:variant>
      <vt:variant>
        <vt:i4>5</vt:i4>
      </vt:variant>
      <vt:variant>
        <vt:lpwstr>C:\Users\angelinab\AppData\Local\Microsoft\Windows\Temporary Internet Files\Content.MSO\BA6F8AED.xlsx</vt:lpwstr>
      </vt:variant>
      <vt:variant>
        <vt:lpwstr>'Neto kursni razliki'!A1</vt:lpwstr>
      </vt:variant>
      <vt:variant>
        <vt:i4>7471110</vt:i4>
      </vt:variant>
      <vt:variant>
        <vt:i4>12</vt:i4>
      </vt:variant>
      <vt:variant>
        <vt:i4>0</vt:i4>
      </vt:variant>
      <vt:variant>
        <vt:i4>5</vt:i4>
      </vt:variant>
      <vt:variant>
        <vt:lpwstr>C:\Users\angelinab\AppData\Local\Microsoft\Windows\Temporary Internet Files\Content.MSO\BA6F8AED.xlsx</vt:lpwstr>
      </vt:variant>
      <vt:variant>
        <vt:lpwstr>'Neto prihodi od dr.fin.instr.'!A1</vt:lpwstr>
      </vt:variant>
      <vt:variant>
        <vt:i4>2424856</vt:i4>
      </vt:variant>
      <vt:variant>
        <vt:i4>9</vt:i4>
      </vt:variant>
      <vt:variant>
        <vt:i4>0</vt:i4>
      </vt:variant>
      <vt:variant>
        <vt:i4>5</vt:i4>
      </vt:variant>
      <vt:variant>
        <vt:lpwstr>C:\Users\angelinab\AppData\Local\Microsoft\Windows\Temporary Internet Files\Content.MSO\BA6F8AED.xlsx</vt:lpwstr>
      </vt:variant>
      <vt:variant>
        <vt:lpwstr>'Neto prihodi od trguvanje'!A1</vt:lpwstr>
      </vt:variant>
      <vt:variant>
        <vt:i4>7471105</vt:i4>
      </vt:variant>
      <vt:variant>
        <vt:i4>6</vt:i4>
      </vt:variant>
      <vt:variant>
        <vt:i4>0</vt:i4>
      </vt:variant>
      <vt:variant>
        <vt:i4>5</vt:i4>
      </vt:variant>
      <vt:variant>
        <vt:lpwstr>C:\Users\angelinab\AppData\Local\Microsoft\Windows\Temporary Internet Files\Content.MSO\BA6F8AED.xlsx</vt:lpwstr>
      </vt:variant>
      <vt:variant>
        <vt:lpwstr>'Prezemeni sredstva'!A1</vt:lpwstr>
      </vt:variant>
      <vt:variant>
        <vt:i4>7602187</vt:i4>
      </vt:variant>
      <vt:variant>
        <vt:i4>3</vt:i4>
      </vt:variant>
      <vt:variant>
        <vt:i4>0</vt:i4>
      </vt:variant>
      <vt:variant>
        <vt:i4>5</vt:i4>
      </vt:variant>
      <vt:variant>
        <vt:lpwstr>C:\Users\angelinab\AppData\Local\Microsoft\Windows\Temporary Internet Files\Content.MSO\BA6F8AED.xlsx</vt:lpwstr>
      </vt:variant>
      <vt:variant>
        <vt:lpwstr>'Paricni sredstva i ekvivalenti'!A1</vt:lpwstr>
      </vt:variant>
      <vt:variant>
        <vt:i4>7602187</vt:i4>
      </vt:variant>
      <vt:variant>
        <vt:i4>0</vt:i4>
      </vt:variant>
      <vt:variant>
        <vt:i4>0</vt:i4>
      </vt:variant>
      <vt:variant>
        <vt:i4>5</vt:i4>
      </vt:variant>
      <vt:variant>
        <vt:lpwstr>C:\Users\angelinab\AppData\Local\Microsoft\Windows\Temporary Internet Files\Content.MSO\BA6F8AED.xlsx</vt:lpwstr>
      </vt:variant>
      <vt:variant>
        <vt:lpwstr>'Paricni sredstva i ekvivalenti'!A1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ZA SPROVEDUVAWE NA</dc:title>
  <dc:creator>Aco</dc:creator>
  <cp:lastModifiedBy>Angelina Bogdanovska</cp:lastModifiedBy>
  <cp:revision>21</cp:revision>
  <cp:lastPrinted>2016-04-26T12:23:00Z</cp:lastPrinted>
  <dcterms:created xsi:type="dcterms:W3CDTF">2015-03-23T11:07:00Z</dcterms:created>
  <dcterms:modified xsi:type="dcterms:W3CDTF">2016-04-27T12:13:00Z</dcterms:modified>
</cp:coreProperties>
</file>